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C1" w:rsidRPr="00F30C0F" w:rsidRDefault="00C638A6" w:rsidP="00862BC1">
      <w:pPr>
        <w:autoSpaceDE w:val="0"/>
        <w:autoSpaceDN w:val="0"/>
        <w:adjustRightInd w:val="0"/>
        <w:spacing w:after="0" w:line="240" w:lineRule="auto"/>
        <w:rPr>
          <w:rFonts w:ascii="Arial-BoldMT" w:hAnsi="Arial-BoldMT" w:cs="Arial-BoldMT"/>
          <w:b/>
          <w:bCs/>
          <w:color w:val="000000"/>
          <w:sz w:val="24"/>
          <w:szCs w:val="24"/>
        </w:rPr>
      </w:pPr>
      <w:r>
        <w:rPr>
          <w:noProof/>
          <w:lang w:eastAsia="de-DE"/>
        </w:rPr>
        <w:drawing>
          <wp:anchor distT="0" distB="0" distL="114300" distR="114300" simplePos="0" relativeHeight="251661312" behindDoc="1" locked="0" layoutInCell="1" allowOverlap="1" wp14:anchorId="5C69C768" wp14:editId="6113BDEA">
            <wp:simplePos x="0" y="0"/>
            <wp:positionH relativeFrom="margin">
              <wp:align>right</wp:align>
            </wp:positionH>
            <wp:positionV relativeFrom="page">
              <wp:posOffset>350520</wp:posOffset>
            </wp:positionV>
            <wp:extent cx="3779520" cy="665480"/>
            <wp:effectExtent l="0" t="0" r="0" b="1270"/>
            <wp:wrapTight wrapText="bothSides">
              <wp:wrapPolygon edited="0">
                <wp:start x="0" y="0"/>
                <wp:lineTo x="0" y="21023"/>
                <wp:lineTo x="21448" y="21023"/>
                <wp:lineTo x="2144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gfw_0408_rgb_1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9520" cy="665480"/>
                    </a:xfrm>
                    <a:prstGeom prst="rect">
                      <a:avLst/>
                    </a:prstGeom>
                  </pic:spPr>
                </pic:pic>
              </a:graphicData>
            </a:graphic>
            <wp14:sizeRelH relativeFrom="margin">
              <wp14:pctWidth>0</wp14:pctWidth>
            </wp14:sizeRelH>
            <wp14:sizeRelV relativeFrom="margin">
              <wp14:pctHeight>0</wp14:pctHeight>
            </wp14:sizeRelV>
          </wp:anchor>
        </w:drawing>
      </w:r>
      <w:r w:rsidR="00862BC1" w:rsidRPr="00F30C0F">
        <w:rPr>
          <w:rFonts w:ascii="Arial-BoldMT" w:hAnsi="Arial-BoldMT" w:cs="Arial-BoldMT"/>
          <w:b/>
          <w:bCs/>
          <w:color w:val="000000"/>
          <w:sz w:val="24"/>
          <w:szCs w:val="24"/>
        </w:rPr>
        <w:t>Wahlen zum Deutschen Bundestag 2021</w:t>
      </w:r>
    </w:p>
    <w:p w:rsidR="00F30C0F" w:rsidRDefault="00862BC1" w:rsidP="00862BC1">
      <w:pPr>
        <w:autoSpaceDE w:val="0"/>
        <w:autoSpaceDN w:val="0"/>
        <w:adjustRightInd w:val="0"/>
        <w:spacing w:after="0" w:line="240" w:lineRule="auto"/>
        <w:rPr>
          <w:rFonts w:ascii="Arial-BoldMT" w:hAnsi="Arial-BoldMT" w:cs="Arial-BoldMT"/>
          <w:b/>
          <w:bCs/>
          <w:color w:val="000000"/>
          <w:sz w:val="32"/>
          <w:szCs w:val="32"/>
        </w:rPr>
      </w:pPr>
      <w:r w:rsidRPr="00F30C0F">
        <w:rPr>
          <w:rFonts w:ascii="Arial-BoldMT" w:hAnsi="Arial-BoldMT" w:cs="Arial-BoldMT"/>
          <w:b/>
          <w:bCs/>
          <w:color w:val="000000"/>
          <w:sz w:val="32"/>
          <w:szCs w:val="32"/>
        </w:rPr>
        <w:t xml:space="preserve">Erwartungen der BAGFW </w:t>
      </w:r>
    </w:p>
    <w:p w:rsidR="00862BC1" w:rsidRPr="00F30C0F" w:rsidRDefault="00862BC1" w:rsidP="00862BC1">
      <w:pPr>
        <w:autoSpaceDE w:val="0"/>
        <w:autoSpaceDN w:val="0"/>
        <w:adjustRightInd w:val="0"/>
        <w:spacing w:after="0" w:line="240" w:lineRule="auto"/>
        <w:rPr>
          <w:rFonts w:ascii="Arial-BoldMT" w:hAnsi="Arial-BoldMT" w:cs="Arial-BoldMT"/>
          <w:b/>
          <w:bCs/>
          <w:color w:val="000000"/>
          <w:sz w:val="32"/>
          <w:szCs w:val="32"/>
        </w:rPr>
      </w:pPr>
      <w:r w:rsidRPr="00F30C0F">
        <w:rPr>
          <w:rFonts w:ascii="Arial-BoldMT" w:hAnsi="Arial-BoldMT" w:cs="Arial-BoldMT"/>
          <w:b/>
          <w:bCs/>
          <w:color w:val="000000"/>
          <w:sz w:val="32"/>
          <w:szCs w:val="32"/>
        </w:rPr>
        <w:t>an die Bundespolitik der 20. Legislaturperiode</w:t>
      </w:r>
    </w:p>
    <w:p w:rsidR="00862BC1" w:rsidRDefault="00862BC1" w:rsidP="00862BC1">
      <w:pPr>
        <w:autoSpaceDE w:val="0"/>
        <w:autoSpaceDN w:val="0"/>
        <w:adjustRightInd w:val="0"/>
        <w:spacing w:after="0" w:line="240" w:lineRule="auto"/>
        <w:rPr>
          <w:rFonts w:ascii="Arial-BoldMT" w:hAnsi="Arial-BoldMT" w:cs="Arial-BoldMT"/>
          <w:b/>
          <w:bCs/>
          <w:color w:val="000000"/>
        </w:rPr>
      </w:pPr>
    </w:p>
    <w:p w:rsidR="00F30C0F" w:rsidRDefault="00F30C0F" w:rsidP="00862BC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noProof/>
          <w:color w:val="000000"/>
          <w:lang w:eastAsia="de-DE"/>
        </w:rPr>
        <mc:AlternateContent>
          <mc:Choice Requires="wps">
            <w:drawing>
              <wp:anchor distT="0" distB="0" distL="114300" distR="114300" simplePos="0" relativeHeight="251659264" behindDoc="1" locked="0" layoutInCell="1" allowOverlap="1">
                <wp:simplePos x="0" y="0"/>
                <wp:positionH relativeFrom="column">
                  <wp:posOffset>-213995</wp:posOffset>
                </wp:positionH>
                <wp:positionV relativeFrom="paragraph">
                  <wp:posOffset>197485</wp:posOffset>
                </wp:positionV>
                <wp:extent cx="6240780" cy="3055620"/>
                <wp:effectExtent l="0" t="0" r="26670" b="11430"/>
                <wp:wrapNone/>
                <wp:docPr id="2" name="Rechteck 2"/>
                <wp:cNvGraphicFramePr/>
                <a:graphic xmlns:a="http://schemas.openxmlformats.org/drawingml/2006/main">
                  <a:graphicData uri="http://schemas.microsoft.com/office/word/2010/wordprocessingShape">
                    <wps:wsp>
                      <wps:cNvSpPr/>
                      <wps:spPr>
                        <a:xfrm>
                          <a:off x="0" y="0"/>
                          <a:ext cx="6240780" cy="3055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C3702E" id="Rechteck 2" o:spid="_x0000_s1026" style="position:absolute;margin-left:-16.85pt;margin-top:15.55pt;width:491.4pt;height:240.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" fillcolor="#4472c4 [3204]" strokecolor="#1f3763 [1604]" strokeweight="1pt"/>
            </w:pict>
          </mc:Fallback>
        </mc:AlternateContent>
      </w:r>
    </w:p>
    <w:p w:rsidR="00F30C0F" w:rsidRPr="00862BC1" w:rsidRDefault="00F30C0F" w:rsidP="00862BC1">
      <w:pPr>
        <w:autoSpaceDE w:val="0"/>
        <w:autoSpaceDN w:val="0"/>
        <w:adjustRightInd w:val="0"/>
        <w:spacing w:after="0" w:line="240" w:lineRule="auto"/>
        <w:rPr>
          <w:rFonts w:ascii="Arial-BoldMT" w:hAnsi="Arial-BoldMT" w:cs="Arial-BoldMT"/>
          <w:b/>
          <w:bCs/>
          <w:color w:val="000000"/>
        </w:rPr>
      </w:pPr>
    </w:p>
    <w:p w:rsidR="00862BC1" w:rsidRPr="00622DD0" w:rsidRDefault="00622DD0" w:rsidP="003543F5">
      <w:pPr>
        <w:autoSpaceDE w:val="0"/>
        <w:autoSpaceDN w:val="0"/>
        <w:adjustRightInd w:val="0"/>
        <w:spacing w:after="0" w:line="240" w:lineRule="auto"/>
        <w:rPr>
          <w:rFonts w:ascii="Arial" w:hAnsi="Arial" w:cs="Arial"/>
          <w:b/>
          <w:bCs/>
          <w:color w:val="FFFFFF" w:themeColor="background1"/>
          <w:sz w:val="32"/>
          <w:szCs w:val="32"/>
        </w:rPr>
      </w:pPr>
      <w:r>
        <w:rPr>
          <w:rFonts w:ascii="Arial" w:hAnsi="Arial" w:cs="Arial"/>
          <w:b/>
          <w:bCs/>
          <w:color w:val="FFFFFF" w:themeColor="background1"/>
          <w:sz w:val="32"/>
          <w:szCs w:val="32"/>
        </w:rPr>
        <w:t>Teilhabe von Menschen mit Behinderungen</w:t>
      </w:r>
    </w:p>
    <w:p w:rsidR="00862BC1" w:rsidRPr="00622DD0" w:rsidRDefault="00862BC1" w:rsidP="003543F5">
      <w:pPr>
        <w:autoSpaceDE w:val="0"/>
        <w:autoSpaceDN w:val="0"/>
        <w:adjustRightInd w:val="0"/>
        <w:spacing w:after="0" w:line="240" w:lineRule="auto"/>
        <w:rPr>
          <w:rFonts w:ascii="Arial" w:hAnsi="Arial" w:cs="Arial"/>
          <w:b/>
          <w:bCs/>
          <w:color w:val="FFFFFF" w:themeColor="background1"/>
        </w:rPr>
      </w:pPr>
    </w:p>
    <w:p w:rsidR="003543F5" w:rsidRPr="00622DD0" w:rsidRDefault="00862BC1" w:rsidP="00862BC1">
      <w:pPr>
        <w:pStyle w:val="Listenabsatz"/>
        <w:numPr>
          <w:ilvl w:val="0"/>
          <w:numId w:val="6"/>
        </w:numPr>
        <w:autoSpaceDE w:val="0"/>
        <w:autoSpaceDN w:val="0"/>
        <w:adjustRightInd w:val="0"/>
        <w:spacing w:after="0" w:line="240" w:lineRule="auto"/>
        <w:rPr>
          <w:rFonts w:ascii="Arial" w:hAnsi="Arial" w:cs="Arial"/>
          <w:b/>
          <w:bCs/>
          <w:color w:val="FFFFFF" w:themeColor="background1"/>
        </w:rPr>
      </w:pPr>
      <w:r w:rsidRPr="00622DD0">
        <w:rPr>
          <w:rFonts w:ascii="Arial" w:hAnsi="Arial" w:cs="Arial"/>
          <w:b/>
          <w:bCs/>
          <w:color w:val="FFFFFF" w:themeColor="background1"/>
        </w:rPr>
        <w:t xml:space="preserve">Wir erwarten, dass sich die </w:t>
      </w:r>
      <w:r w:rsidR="003543F5" w:rsidRPr="00622DD0">
        <w:rPr>
          <w:rFonts w:ascii="Arial" w:hAnsi="Arial" w:cs="Arial"/>
          <w:b/>
          <w:bCs/>
          <w:color w:val="FFFFFF" w:themeColor="background1"/>
        </w:rPr>
        <w:t xml:space="preserve">Teilhabe </w:t>
      </w:r>
      <w:r w:rsidRPr="00622DD0">
        <w:rPr>
          <w:rFonts w:ascii="Arial" w:hAnsi="Arial" w:cs="Arial"/>
          <w:b/>
          <w:bCs/>
          <w:color w:val="FFFFFF" w:themeColor="background1"/>
        </w:rPr>
        <w:t xml:space="preserve">von Menschen mit Behinderungen </w:t>
      </w:r>
      <w:r w:rsidR="003543F5" w:rsidRPr="00622DD0">
        <w:rPr>
          <w:rFonts w:ascii="Arial" w:hAnsi="Arial" w:cs="Arial"/>
          <w:b/>
          <w:bCs/>
          <w:color w:val="FFFFFF" w:themeColor="background1"/>
        </w:rPr>
        <w:t>am Arbeitsleben</w:t>
      </w:r>
      <w:r w:rsidR="00222C2C" w:rsidRPr="00622DD0">
        <w:rPr>
          <w:rFonts w:ascii="Arial" w:hAnsi="Arial" w:cs="Arial"/>
          <w:b/>
          <w:bCs/>
          <w:color w:val="FFFFFF" w:themeColor="background1"/>
        </w:rPr>
        <w:t xml:space="preserve"> </w:t>
      </w:r>
      <w:r w:rsidRPr="00622DD0">
        <w:rPr>
          <w:rFonts w:ascii="Arial" w:hAnsi="Arial" w:cs="Arial"/>
          <w:b/>
          <w:bCs/>
          <w:color w:val="FFFFFF" w:themeColor="background1"/>
        </w:rPr>
        <w:t>deutlich verbessert.</w:t>
      </w:r>
    </w:p>
    <w:p w:rsidR="00710AA4" w:rsidRPr="00622DD0" w:rsidRDefault="00710AA4" w:rsidP="00710AA4">
      <w:pPr>
        <w:pStyle w:val="Listenabsatz"/>
        <w:autoSpaceDE w:val="0"/>
        <w:autoSpaceDN w:val="0"/>
        <w:adjustRightInd w:val="0"/>
        <w:spacing w:after="0" w:line="240" w:lineRule="auto"/>
        <w:ind w:left="360"/>
        <w:rPr>
          <w:rFonts w:ascii="Arial" w:hAnsi="Arial" w:cs="Arial"/>
          <w:b/>
          <w:bCs/>
          <w:color w:val="FFFFFF" w:themeColor="background1"/>
        </w:rPr>
      </w:pPr>
    </w:p>
    <w:p w:rsidR="00710AA4" w:rsidRPr="00622DD0" w:rsidRDefault="00710AA4" w:rsidP="00710AA4">
      <w:pPr>
        <w:pStyle w:val="Listenabsatz"/>
        <w:numPr>
          <w:ilvl w:val="0"/>
          <w:numId w:val="6"/>
        </w:numPr>
        <w:autoSpaceDE w:val="0"/>
        <w:autoSpaceDN w:val="0"/>
        <w:adjustRightInd w:val="0"/>
        <w:spacing w:after="0" w:line="240" w:lineRule="auto"/>
        <w:rPr>
          <w:rFonts w:ascii="Arial" w:hAnsi="Arial" w:cs="Arial"/>
          <w:b/>
          <w:bCs/>
          <w:color w:val="FFFFFF" w:themeColor="background1"/>
        </w:rPr>
      </w:pPr>
      <w:r w:rsidRPr="00622DD0">
        <w:rPr>
          <w:rFonts w:ascii="Arial" w:hAnsi="Arial" w:cs="Arial"/>
          <w:b/>
          <w:bCs/>
          <w:color w:val="FFFFFF" w:themeColor="background1"/>
        </w:rPr>
        <w:t>Wir erwarten die Etablierung einer inklusiven Bildung als Normalzustand.</w:t>
      </w:r>
    </w:p>
    <w:p w:rsidR="00710AA4" w:rsidRPr="00622DD0" w:rsidRDefault="00710AA4" w:rsidP="00710AA4">
      <w:pPr>
        <w:pStyle w:val="Listenabsatz"/>
        <w:autoSpaceDE w:val="0"/>
        <w:autoSpaceDN w:val="0"/>
        <w:adjustRightInd w:val="0"/>
        <w:spacing w:after="0" w:line="240" w:lineRule="auto"/>
        <w:ind w:left="360"/>
        <w:rPr>
          <w:rFonts w:ascii="Arial" w:hAnsi="Arial" w:cs="Arial"/>
          <w:b/>
          <w:bCs/>
          <w:color w:val="FFFFFF" w:themeColor="background1"/>
        </w:rPr>
      </w:pPr>
    </w:p>
    <w:p w:rsidR="00710AA4" w:rsidRPr="00622DD0" w:rsidRDefault="00710AA4" w:rsidP="00710AA4">
      <w:pPr>
        <w:pStyle w:val="Listenabsatz"/>
        <w:numPr>
          <w:ilvl w:val="0"/>
          <w:numId w:val="6"/>
        </w:numPr>
        <w:autoSpaceDE w:val="0"/>
        <w:autoSpaceDN w:val="0"/>
        <w:adjustRightInd w:val="0"/>
        <w:spacing w:after="0" w:line="240" w:lineRule="auto"/>
        <w:rPr>
          <w:rFonts w:ascii="Arial" w:hAnsi="Arial" w:cs="Arial"/>
          <w:b/>
          <w:bCs/>
          <w:color w:val="FFFFFF" w:themeColor="background1"/>
        </w:rPr>
      </w:pPr>
      <w:r w:rsidRPr="00622DD0">
        <w:rPr>
          <w:rFonts w:ascii="Arial" w:hAnsi="Arial" w:cs="Arial"/>
          <w:b/>
          <w:bCs/>
          <w:color w:val="FFFFFF" w:themeColor="background1"/>
        </w:rPr>
        <w:t>Wir erwarten, dass das Menschenrecht auf einen barrierefreien Zugang zu allen Gesundheitsleistungen realisiert wird.</w:t>
      </w:r>
    </w:p>
    <w:p w:rsidR="00710AA4" w:rsidRPr="00622DD0" w:rsidRDefault="00710AA4" w:rsidP="00710AA4">
      <w:pPr>
        <w:pStyle w:val="Listenabsatz"/>
        <w:rPr>
          <w:rStyle w:val="normaltextrun"/>
          <w:rFonts w:ascii="Arial" w:hAnsi="Arial" w:cs="Arial"/>
          <w:b/>
          <w:bCs/>
          <w:color w:val="FFFFFF" w:themeColor="background1"/>
        </w:rPr>
      </w:pPr>
    </w:p>
    <w:p w:rsidR="00710AA4" w:rsidRPr="00622DD0" w:rsidRDefault="00710AA4" w:rsidP="00710AA4">
      <w:pPr>
        <w:pStyle w:val="Listenabsatz"/>
        <w:numPr>
          <w:ilvl w:val="0"/>
          <w:numId w:val="6"/>
        </w:numPr>
        <w:autoSpaceDE w:val="0"/>
        <w:autoSpaceDN w:val="0"/>
        <w:adjustRightInd w:val="0"/>
        <w:spacing w:after="0" w:line="240" w:lineRule="auto"/>
        <w:rPr>
          <w:rFonts w:ascii="Arial" w:hAnsi="Arial" w:cs="Arial"/>
          <w:b/>
          <w:bCs/>
          <w:color w:val="FFFFFF" w:themeColor="background1"/>
        </w:rPr>
      </w:pPr>
      <w:r w:rsidRPr="00622DD0">
        <w:rPr>
          <w:rFonts w:ascii="Arial" w:hAnsi="Arial" w:cs="Arial"/>
          <w:b/>
          <w:bCs/>
          <w:color w:val="FFFFFF" w:themeColor="background1"/>
        </w:rPr>
        <w:t>Wir erwarten eine gleiche gesellschaftliche Teilhabe für alle Menschen</w:t>
      </w:r>
      <w:r w:rsidR="00721DC0" w:rsidRPr="00622DD0">
        <w:rPr>
          <w:rFonts w:ascii="Arial" w:hAnsi="Arial" w:cs="Arial"/>
          <w:b/>
          <w:bCs/>
          <w:color w:val="FFFFFF" w:themeColor="background1"/>
        </w:rPr>
        <w:t xml:space="preserve"> und entsprechend </w:t>
      </w:r>
      <w:r w:rsidR="00721DC0" w:rsidRPr="00622DD0">
        <w:rPr>
          <w:rFonts w:ascii="Arial" w:hAnsi="Arial" w:cs="Arial"/>
          <w:b/>
          <w:color w:val="FFFFFF" w:themeColor="background1"/>
        </w:rPr>
        <w:t>Zugang zu Leistungen der Eingliederungshilfe für alle Menschen mit Behinderungen.</w:t>
      </w:r>
    </w:p>
    <w:p w:rsidR="00710AA4" w:rsidRPr="00622DD0" w:rsidRDefault="00710AA4" w:rsidP="00710AA4">
      <w:pPr>
        <w:autoSpaceDE w:val="0"/>
        <w:autoSpaceDN w:val="0"/>
        <w:adjustRightInd w:val="0"/>
        <w:spacing w:after="0" w:line="240" w:lineRule="auto"/>
        <w:rPr>
          <w:rFonts w:ascii="Arial" w:hAnsi="Arial" w:cs="Arial"/>
          <w:b/>
          <w:bCs/>
          <w:color w:val="FFFFFF" w:themeColor="background1"/>
        </w:rPr>
      </w:pPr>
    </w:p>
    <w:p w:rsidR="00D300F9" w:rsidRPr="00622DD0" w:rsidRDefault="00710AA4" w:rsidP="00710AA4">
      <w:pPr>
        <w:pStyle w:val="Listenabsatz"/>
        <w:numPr>
          <w:ilvl w:val="0"/>
          <w:numId w:val="6"/>
        </w:numPr>
        <w:autoSpaceDE w:val="0"/>
        <w:autoSpaceDN w:val="0"/>
        <w:adjustRightInd w:val="0"/>
        <w:spacing w:after="0" w:line="240" w:lineRule="auto"/>
        <w:rPr>
          <w:rFonts w:ascii="Arial" w:hAnsi="Arial" w:cs="Arial"/>
          <w:b/>
          <w:color w:val="FFFFFF" w:themeColor="background1"/>
        </w:rPr>
      </w:pPr>
      <w:r w:rsidRPr="00622DD0">
        <w:rPr>
          <w:rFonts w:ascii="Arial" w:hAnsi="Arial" w:cs="Arial"/>
          <w:b/>
          <w:color w:val="FFFFFF" w:themeColor="background1"/>
        </w:rPr>
        <w:t>Wir erwarten</w:t>
      </w:r>
      <w:r w:rsidR="00611769" w:rsidRPr="00622DD0">
        <w:rPr>
          <w:rFonts w:ascii="Arial" w:hAnsi="Arial" w:cs="Arial"/>
          <w:b/>
          <w:color w:val="FFFFFF" w:themeColor="background1"/>
        </w:rPr>
        <w:t xml:space="preserve"> eine Gesamtstrategie</w:t>
      </w:r>
      <w:r w:rsidRPr="00622DD0">
        <w:rPr>
          <w:rFonts w:ascii="Arial" w:hAnsi="Arial" w:cs="Arial"/>
          <w:b/>
          <w:color w:val="FFFFFF" w:themeColor="background1"/>
        </w:rPr>
        <w:t xml:space="preserve"> in den Bereichen Prävention, Rehabilitation, Gesundheit und Pflege in Verbindung mit der Eingliederungshilfe für Menschen mit Behinderungen </w:t>
      </w:r>
    </w:p>
    <w:p w:rsidR="00D300F9" w:rsidRPr="00622DD0" w:rsidRDefault="00D300F9" w:rsidP="00D300F9">
      <w:pPr>
        <w:autoSpaceDE w:val="0"/>
        <w:autoSpaceDN w:val="0"/>
        <w:adjustRightInd w:val="0"/>
        <w:spacing w:after="0" w:line="240" w:lineRule="auto"/>
        <w:rPr>
          <w:rFonts w:ascii="Arial" w:hAnsi="Arial" w:cs="Arial"/>
          <w:color w:val="FFFFFF" w:themeColor="background1"/>
        </w:rPr>
      </w:pPr>
    </w:p>
    <w:p w:rsidR="00D300F9" w:rsidRPr="00F30C0F" w:rsidRDefault="00D300F9" w:rsidP="00D300F9">
      <w:pPr>
        <w:autoSpaceDE w:val="0"/>
        <w:autoSpaceDN w:val="0"/>
        <w:adjustRightInd w:val="0"/>
        <w:spacing w:after="0" w:line="240" w:lineRule="auto"/>
        <w:rPr>
          <w:rFonts w:ascii="ArialMT" w:hAnsi="ArialMT" w:cs="ArialMT"/>
          <w:color w:val="FFFFFF" w:themeColor="background1"/>
        </w:rPr>
      </w:pPr>
    </w:p>
    <w:p w:rsidR="00D300F9" w:rsidRPr="00F30C0F" w:rsidRDefault="00D300F9" w:rsidP="00D300F9">
      <w:pPr>
        <w:autoSpaceDE w:val="0"/>
        <w:autoSpaceDN w:val="0"/>
        <w:adjustRightInd w:val="0"/>
        <w:spacing w:after="0" w:line="240" w:lineRule="auto"/>
        <w:rPr>
          <w:rFonts w:ascii="ArialMT" w:hAnsi="ArialMT" w:cs="ArialMT"/>
          <w:color w:val="FFFFFF" w:themeColor="background1"/>
        </w:rPr>
      </w:pPr>
    </w:p>
    <w:p w:rsidR="00F30C0F" w:rsidRDefault="00F30C0F" w:rsidP="00862BC1">
      <w:pPr>
        <w:pStyle w:val="Listenabsatz"/>
        <w:numPr>
          <w:ilvl w:val="0"/>
          <w:numId w:val="7"/>
        </w:numPr>
        <w:autoSpaceDE w:val="0"/>
        <w:autoSpaceDN w:val="0"/>
        <w:adjustRightInd w:val="0"/>
        <w:spacing w:after="0" w:line="240" w:lineRule="auto"/>
        <w:rPr>
          <w:rStyle w:val="normaltextrun"/>
          <w:rFonts w:ascii="Arial" w:hAnsi="Arial" w:cs="Arial"/>
        </w:rPr>
        <w:sectPr w:rsidR="00F30C0F" w:rsidSect="00521A5F">
          <w:footerReference w:type="default" r:id="rId12"/>
          <w:pgSz w:w="11906" w:h="16838" w:code="9"/>
          <w:pgMar w:top="2552" w:right="1134" w:bottom="964" w:left="1418" w:header="1134" w:footer="397" w:gutter="0"/>
          <w:cols w:space="708"/>
          <w:docGrid w:linePitch="360"/>
        </w:sectPr>
      </w:pPr>
    </w:p>
    <w:p w:rsidR="00257E31" w:rsidRPr="00F30C0F" w:rsidRDefault="00CD4FF4" w:rsidP="00622DD0">
      <w:pPr>
        <w:pStyle w:val="Listenabsatz"/>
        <w:numPr>
          <w:ilvl w:val="0"/>
          <w:numId w:val="7"/>
        </w:numPr>
        <w:autoSpaceDE w:val="0"/>
        <w:autoSpaceDN w:val="0"/>
        <w:adjustRightInd w:val="0"/>
        <w:spacing w:after="0" w:line="240" w:lineRule="auto"/>
        <w:rPr>
          <w:rStyle w:val="normaltextrun"/>
          <w:rFonts w:ascii="Arial" w:hAnsi="Arial" w:cs="Arial"/>
          <w:sz w:val="21"/>
          <w:szCs w:val="21"/>
        </w:rPr>
      </w:pPr>
      <w:r w:rsidRPr="00F30C0F">
        <w:rPr>
          <w:rStyle w:val="normaltextrun"/>
          <w:rFonts w:ascii="Arial" w:hAnsi="Arial" w:cs="Arial"/>
          <w:sz w:val="21"/>
          <w:szCs w:val="21"/>
        </w:rPr>
        <w:t>Neben d</w:t>
      </w:r>
      <w:r w:rsidR="00862BC1" w:rsidRPr="00F30C0F">
        <w:rPr>
          <w:rStyle w:val="normaltextrun"/>
          <w:rFonts w:ascii="Arial" w:hAnsi="Arial" w:cs="Arial"/>
          <w:sz w:val="21"/>
          <w:szCs w:val="21"/>
        </w:rPr>
        <w:t>en bisherigen Bemühungen der Politik</w:t>
      </w:r>
      <w:r w:rsidRPr="00F30C0F">
        <w:rPr>
          <w:rStyle w:val="normaltextrun"/>
          <w:rFonts w:ascii="Arial" w:hAnsi="Arial" w:cs="Arial"/>
          <w:sz w:val="21"/>
          <w:szCs w:val="21"/>
        </w:rPr>
        <w:t>,</w:t>
      </w:r>
      <w:r w:rsidR="00862BC1" w:rsidRPr="00F30C0F">
        <w:rPr>
          <w:rStyle w:val="normaltextrun"/>
          <w:rFonts w:ascii="Arial" w:hAnsi="Arial" w:cs="Arial"/>
          <w:sz w:val="21"/>
          <w:szCs w:val="21"/>
        </w:rPr>
        <w:t xml:space="preserve"> die </w:t>
      </w:r>
      <w:r w:rsidR="00494352" w:rsidRPr="00F30C0F">
        <w:rPr>
          <w:rStyle w:val="normaltextrun"/>
          <w:rFonts w:ascii="Arial" w:hAnsi="Arial" w:cs="Arial"/>
          <w:sz w:val="21"/>
          <w:szCs w:val="21"/>
        </w:rPr>
        <w:t>Teilhabe am Arbeitsleben</w:t>
      </w:r>
      <w:r w:rsidR="00024E03" w:rsidRPr="00F30C0F">
        <w:rPr>
          <w:rStyle w:val="normaltextrun"/>
          <w:rFonts w:ascii="Arial" w:hAnsi="Arial" w:cs="Arial"/>
          <w:sz w:val="21"/>
          <w:szCs w:val="21"/>
        </w:rPr>
        <w:t xml:space="preserve"> leistungsstärkerer Menschen mit Behinderungen</w:t>
      </w:r>
      <w:r w:rsidR="00862BC1" w:rsidRPr="00F30C0F">
        <w:rPr>
          <w:rStyle w:val="normaltextrun"/>
          <w:rFonts w:ascii="Arial" w:hAnsi="Arial" w:cs="Arial"/>
          <w:sz w:val="21"/>
          <w:szCs w:val="21"/>
        </w:rPr>
        <w:t xml:space="preserve"> </w:t>
      </w:r>
      <w:r w:rsidR="00494352" w:rsidRPr="00F30C0F">
        <w:rPr>
          <w:rStyle w:val="normaltextrun"/>
          <w:rFonts w:ascii="Arial" w:hAnsi="Arial" w:cs="Arial"/>
          <w:sz w:val="21"/>
          <w:szCs w:val="21"/>
        </w:rPr>
        <w:t>voranzutreiben</w:t>
      </w:r>
      <w:r w:rsidR="00862BC1" w:rsidRPr="00F30C0F">
        <w:rPr>
          <w:rStyle w:val="normaltextrun"/>
          <w:rFonts w:ascii="Arial" w:hAnsi="Arial" w:cs="Arial"/>
          <w:sz w:val="21"/>
          <w:szCs w:val="21"/>
        </w:rPr>
        <w:t xml:space="preserve">, muss der Fokus </w:t>
      </w:r>
      <w:r w:rsidR="00494352" w:rsidRPr="00F30C0F">
        <w:rPr>
          <w:rStyle w:val="normaltextrun"/>
          <w:rFonts w:ascii="Arial" w:hAnsi="Arial" w:cs="Arial"/>
          <w:sz w:val="21"/>
          <w:szCs w:val="21"/>
        </w:rPr>
        <w:t xml:space="preserve">in gleicher Weise </w:t>
      </w:r>
      <w:r w:rsidR="00862BC1" w:rsidRPr="00F30C0F">
        <w:rPr>
          <w:rStyle w:val="normaltextrun"/>
          <w:rFonts w:ascii="Arial" w:hAnsi="Arial" w:cs="Arial"/>
          <w:sz w:val="21"/>
          <w:szCs w:val="21"/>
        </w:rPr>
        <w:t xml:space="preserve">auf </w:t>
      </w:r>
      <w:r w:rsidR="00024E03" w:rsidRPr="00F30C0F">
        <w:rPr>
          <w:rStyle w:val="normaltextrun"/>
          <w:rFonts w:ascii="Arial" w:hAnsi="Arial" w:cs="Arial"/>
          <w:sz w:val="21"/>
          <w:szCs w:val="21"/>
        </w:rPr>
        <w:t xml:space="preserve">Menschen mit komplexem Unterstützungsbedarf </w:t>
      </w:r>
      <w:r w:rsidR="00862BC1" w:rsidRPr="00F30C0F">
        <w:rPr>
          <w:rStyle w:val="normaltextrun"/>
          <w:rFonts w:ascii="Arial" w:hAnsi="Arial" w:cs="Arial"/>
          <w:sz w:val="21"/>
          <w:szCs w:val="21"/>
        </w:rPr>
        <w:t xml:space="preserve">gelenkt werden. </w:t>
      </w:r>
      <w:r w:rsidR="00025013" w:rsidRPr="00F30C0F">
        <w:rPr>
          <w:rStyle w:val="normaltextrun"/>
          <w:rFonts w:ascii="Arial" w:hAnsi="Arial" w:cs="Arial"/>
          <w:sz w:val="21"/>
          <w:szCs w:val="21"/>
        </w:rPr>
        <w:t>Da</w:t>
      </w:r>
      <w:r w:rsidR="00EC26D4" w:rsidRPr="00F30C0F">
        <w:rPr>
          <w:rStyle w:val="normaltextrun"/>
          <w:rFonts w:ascii="Arial" w:hAnsi="Arial" w:cs="Arial"/>
          <w:sz w:val="21"/>
          <w:szCs w:val="21"/>
        </w:rPr>
        <w:t>s</w:t>
      </w:r>
      <w:r w:rsidR="00494352" w:rsidRPr="00F30C0F">
        <w:rPr>
          <w:rStyle w:val="normaltextrun"/>
          <w:rFonts w:ascii="Arial" w:hAnsi="Arial" w:cs="Arial"/>
          <w:sz w:val="21"/>
          <w:szCs w:val="21"/>
        </w:rPr>
        <w:t xml:space="preserve"> </w:t>
      </w:r>
      <w:r w:rsidR="00024E03" w:rsidRPr="00F30C0F">
        <w:rPr>
          <w:rStyle w:val="normaltextrun"/>
          <w:rFonts w:ascii="Arial" w:hAnsi="Arial" w:cs="Arial"/>
          <w:sz w:val="21"/>
          <w:szCs w:val="21"/>
        </w:rPr>
        <w:t>„Mindestmaß wirtschaftlich verwertbarer Arbeitsleistung“</w:t>
      </w:r>
      <w:r w:rsidR="00633256" w:rsidRPr="00F30C0F">
        <w:rPr>
          <w:rStyle w:val="normaltextrun"/>
          <w:rFonts w:ascii="Arial" w:hAnsi="Arial" w:cs="Arial"/>
          <w:sz w:val="21"/>
          <w:szCs w:val="21"/>
        </w:rPr>
        <w:t xml:space="preserve"> </w:t>
      </w:r>
      <w:r w:rsidR="00494352" w:rsidRPr="00F30C0F">
        <w:rPr>
          <w:rStyle w:val="normaltextrun"/>
          <w:rFonts w:ascii="Arial" w:hAnsi="Arial" w:cs="Arial"/>
          <w:sz w:val="21"/>
          <w:szCs w:val="21"/>
        </w:rPr>
        <w:t xml:space="preserve">als Zugangskriterium </w:t>
      </w:r>
      <w:r w:rsidR="00EC26D4" w:rsidRPr="00F30C0F">
        <w:rPr>
          <w:rStyle w:val="normaltextrun"/>
          <w:rFonts w:ascii="Arial" w:hAnsi="Arial" w:cs="Arial"/>
          <w:sz w:val="21"/>
          <w:szCs w:val="21"/>
        </w:rPr>
        <w:t xml:space="preserve">ist </w:t>
      </w:r>
      <w:r w:rsidR="00494352" w:rsidRPr="00F30C0F">
        <w:rPr>
          <w:rStyle w:val="normaltextrun"/>
          <w:rFonts w:ascii="Arial" w:hAnsi="Arial" w:cs="Arial"/>
          <w:sz w:val="21"/>
          <w:szCs w:val="21"/>
        </w:rPr>
        <w:t>aus dem SGB IX zu streichen. Es verwehrt</w:t>
      </w:r>
      <w:r w:rsidR="00633256" w:rsidRPr="00F30C0F">
        <w:rPr>
          <w:rStyle w:val="normaltextrun"/>
          <w:rFonts w:ascii="Arial" w:hAnsi="Arial" w:cs="Arial"/>
          <w:sz w:val="21"/>
          <w:szCs w:val="21"/>
        </w:rPr>
        <w:t xml:space="preserve"> insbesondere Menschen mit hohem Unterstützungsbedarf den Zugang zu Leistungen der Teilhabe am Arbeitsleben</w:t>
      </w:r>
      <w:r w:rsidR="00862BC1" w:rsidRPr="00F30C0F">
        <w:rPr>
          <w:rStyle w:val="normaltextrun"/>
          <w:rFonts w:ascii="Arial" w:hAnsi="Arial" w:cs="Arial"/>
          <w:sz w:val="21"/>
          <w:szCs w:val="21"/>
        </w:rPr>
        <w:t>.</w:t>
      </w:r>
    </w:p>
    <w:p w:rsidR="00862BC1" w:rsidRPr="00F30C0F" w:rsidRDefault="00862BC1" w:rsidP="00622DD0">
      <w:pPr>
        <w:autoSpaceDE w:val="0"/>
        <w:autoSpaceDN w:val="0"/>
        <w:adjustRightInd w:val="0"/>
        <w:spacing w:after="0" w:line="240" w:lineRule="auto"/>
        <w:rPr>
          <w:rStyle w:val="normaltextrun"/>
          <w:rFonts w:ascii="Arial" w:hAnsi="Arial" w:cs="Arial"/>
          <w:sz w:val="21"/>
          <w:szCs w:val="21"/>
        </w:rPr>
      </w:pPr>
    </w:p>
    <w:p w:rsidR="005459BC" w:rsidRPr="00F30C0F" w:rsidRDefault="001D1CF3" w:rsidP="00622DD0">
      <w:pPr>
        <w:autoSpaceDE w:val="0"/>
        <w:autoSpaceDN w:val="0"/>
        <w:adjustRightInd w:val="0"/>
        <w:spacing w:after="0" w:line="240" w:lineRule="auto"/>
        <w:ind w:left="360"/>
        <w:rPr>
          <w:rFonts w:ascii="ArialMT" w:hAnsi="ArialMT" w:cs="ArialMT"/>
          <w:color w:val="000000"/>
          <w:sz w:val="21"/>
          <w:szCs w:val="21"/>
        </w:rPr>
      </w:pPr>
      <w:r w:rsidRPr="00F30C0F">
        <w:rPr>
          <w:rStyle w:val="normaltextrun"/>
          <w:rFonts w:ascii="Arial" w:hAnsi="Arial" w:cs="Arial"/>
          <w:sz w:val="21"/>
          <w:szCs w:val="21"/>
        </w:rPr>
        <w:t>Menschen mit Behinderungen</w:t>
      </w:r>
      <w:r w:rsidR="00024E03" w:rsidRPr="00F30C0F">
        <w:rPr>
          <w:rStyle w:val="normaltextrun"/>
          <w:rFonts w:ascii="Arial" w:hAnsi="Arial" w:cs="Arial"/>
          <w:sz w:val="21"/>
          <w:szCs w:val="21"/>
        </w:rPr>
        <w:t xml:space="preserve"> </w:t>
      </w:r>
      <w:r w:rsidR="00494352" w:rsidRPr="00F30C0F">
        <w:rPr>
          <w:rStyle w:val="normaltextrun"/>
          <w:rFonts w:ascii="Arial" w:hAnsi="Arial" w:cs="Arial"/>
          <w:sz w:val="21"/>
          <w:szCs w:val="21"/>
        </w:rPr>
        <w:t xml:space="preserve">sind überdurchschnittlich von Arbeitslosigkeit betroffen. Um sie </w:t>
      </w:r>
      <w:r w:rsidR="00024E03" w:rsidRPr="00F30C0F">
        <w:rPr>
          <w:rStyle w:val="normaltextrun"/>
          <w:rFonts w:ascii="Arial" w:hAnsi="Arial" w:cs="Arial"/>
          <w:sz w:val="21"/>
          <w:szCs w:val="21"/>
        </w:rPr>
        <w:t>wirksam zu bekämpfen</w:t>
      </w:r>
      <w:r w:rsidR="00025E63" w:rsidRPr="00F30C0F">
        <w:rPr>
          <w:rStyle w:val="normaltextrun"/>
          <w:rFonts w:ascii="Arial" w:hAnsi="Arial" w:cs="Arial"/>
          <w:sz w:val="21"/>
          <w:szCs w:val="21"/>
        </w:rPr>
        <w:t xml:space="preserve">, </w:t>
      </w:r>
      <w:r w:rsidRPr="00F30C0F">
        <w:rPr>
          <w:rStyle w:val="normaltextrun"/>
          <w:rFonts w:ascii="Arial" w:hAnsi="Arial" w:cs="Arial"/>
          <w:sz w:val="21"/>
          <w:szCs w:val="21"/>
        </w:rPr>
        <w:t xml:space="preserve">ist </w:t>
      </w:r>
      <w:r w:rsidR="00111B3C" w:rsidRPr="00F30C0F">
        <w:rPr>
          <w:rStyle w:val="normaltextrun"/>
          <w:rFonts w:ascii="Arial" w:hAnsi="Arial" w:cs="Arial"/>
          <w:sz w:val="21"/>
          <w:szCs w:val="21"/>
        </w:rPr>
        <w:t xml:space="preserve">die Entwicklung </w:t>
      </w:r>
      <w:r w:rsidRPr="00F30C0F">
        <w:rPr>
          <w:rStyle w:val="normaltextrun"/>
          <w:rFonts w:ascii="Arial" w:hAnsi="Arial" w:cs="Arial"/>
          <w:sz w:val="21"/>
          <w:szCs w:val="21"/>
        </w:rPr>
        <w:t>ein</w:t>
      </w:r>
      <w:r w:rsidR="00111B3C" w:rsidRPr="00F30C0F">
        <w:rPr>
          <w:rStyle w:val="normaltextrun"/>
          <w:rFonts w:ascii="Arial" w:hAnsi="Arial" w:cs="Arial"/>
          <w:sz w:val="21"/>
          <w:szCs w:val="21"/>
        </w:rPr>
        <w:t>es</w:t>
      </w:r>
      <w:r w:rsidR="00024E03" w:rsidRPr="00F30C0F">
        <w:rPr>
          <w:rStyle w:val="normaltextrun"/>
          <w:rFonts w:ascii="Arial" w:hAnsi="Arial" w:cs="Arial"/>
          <w:sz w:val="21"/>
          <w:szCs w:val="21"/>
        </w:rPr>
        <w:t xml:space="preserve"> tragfähige</w:t>
      </w:r>
      <w:r w:rsidR="00111B3C" w:rsidRPr="00F30C0F">
        <w:rPr>
          <w:rStyle w:val="normaltextrun"/>
          <w:rFonts w:ascii="Arial" w:hAnsi="Arial" w:cs="Arial"/>
          <w:sz w:val="21"/>
          <w:szCs w:val="21"/>
        </w:rPr>
        <w:t>n</w:t>
      </w:r>
      <w:r w:rsidR="00024E03" w:rsidRPr="00F30C0F">
        <w:rPr>
          <w:rStyle w:val="normaltextrun"/>
          <w:rFonts w:ascii="Arial" w:hAnsi="Arial" w:cs="Arial"/>
          <w:sz w:val="21"/>
          <w:szCs w:val="21"/>
        </w:rPr>
        <w:t xml:space="preserve"> und nachhaltige</w:t>
      </w:r>
      <w:r w:rsidR="00111B3C" w:rsidRPr="00F30C0F">
        <w:rPr>
          <w:rStyle w:val="normaltextrun"/>
          <w:rFonts w:ascii="Arial" w:hAnsi="Arial" w:cs="Arial"/>
          <w:sz w:val="21"/>
          <w:szCs w:val="21"/>
        </w:rPr>
        <w:t>n</w:t>
      </w:r>
      <w:r w:rsidR="00024E03" w:rsidRPr="00F30C0F">
        <w:rPr>
          <w:rStyle w:val="normaltextrun"/>
          <w:rFonts w:ascii="Arial" w:hAnsi="Arial" w:cs="Arial"/>
          <w:sz w:val="21"/>
          <w:szCs w:val="21"/>
        </w:rPr>
        <w:t xml:space="preserve"> Gesamtkonzept</w:t>
      </w:r>
      <w:r w:rsidR="00111B3C" w:rsidRPr="00F30C0F">
        <w:rPr>
          <w:rStyle w:val="normaltextrun"/>
          <w:rFonts w:ascii="Arial" w:hAnsi="Arial" w:cs="Arial"/>
          <w:sz w:val="21"/>
          <w:szCs w:val="21"/>
        </w:rPr>
        <w:t>s</w:t>
      </w:r>
      <w:r w:rsidR="00024E03" w:rsidRPr="00F30C0F">
        <w:rPr>
          <w:rStyle w:val="normaltextrun"/>
          <w:rFonts w:ascii="Arial" w:hAnsi="Arial" w:cs="Arial"/>
          <w:sz w:val="21"/>
          <w:szCs w:val="21"/>
        </w:rPr>
        <w:t xml:space="preserve"> </w:t>
      </w:r>
      <w:r w:rsidR="00111B3C" w:rsidRPr="00F30C0F">
        <w:rPr>
          <w:rStyle w:val="normaltextrun"/>
          <w:rFonts w:ascii="Arial" w:hAnsi="Arial" w:cs="Arial"/>
          <w:sz w:val="21"/>
          <w:szCs w:val="21"/>
        </w:rPr>
        <w:t>für einen wirklich</w:t>
      </w:r>
      <w:r w:rsidR="00024E03" w:rsidRPr="00F30C0F">
        <w:rPr>
          <w:rStyle w:val="normaltextrun"/>
          <w:rFonts w:ascii="Arial" w:hAnsi="Arial" w:cs="Arial"/>
          <w:sz w:val="21"/>
          <w:szCs w:val="21"/>
        </w:rPr>
        <w:t xml:space="preserve"> inklusiven Arbeitsmarkt</w:t>
      </w:r>
      <w:r w:rsidR="00494352" w:rsidRPr="00F30C0F">
        <w:rPr>
          <w:rStyle w:val="normaltextrun"/>
          <w:rFonts w:ascii="Arial" w:hAnsi="Arial" w:cs="Arial"/>
          <w:sz w:val="21"/>
          <w:szCs w:val="21"/>
        </w:rPr>
        <w:t xml:space="preserve"> erforderlich</w:t>
      </w:r>
      <w:r w:rsidR="00111B3C" w:rsidRPr="00F30C0F">
        <w:rPr>
          <w:rStyle w:val="normaltextrun"/>
          <w:rFonts w:ascii="Arial" w:hAnsi="Arial" w:cs="Arial"/>
          <w:sz w:val="21"/>
          <w:szCs w:val="21"/>
        </w:rPr>
        <w:t>, der allen Menschen Zugang ermöglicht</w:t>
      </w:r>
      <w:r w:rsidR="00024E03" w:rsidRPr="00F30C0F">
        <w:rPr>
          <w:rStyle w:val="normaltextrun"/>
          <w:rFonts w:ascii="Arial" w:hAnsi="Arial" w:cs="Arial"/>
          <w:sz w:val="21"/>
          <w:szCs w:val="21"/>
        </w:rPr>
        <w:t>.</w:t>
      </w:r>
      <w:r w:rsidR="00494352" w:rsidRPr="00F30C0F">
        <w:rPr>
          <w:rStyle w:val="normaltextrun"/>
          <w:rFonts w:ascii="Arial" w:hAnsi="Arial" w:cs="Arial"/>
          <w:sz w:val="21"/>
          <w:szCs w:val="21"/>
        </w:rPr>
        <w:t xml:space="preserve"> Dabei sind Frauen, junge und ältere Menschen mit Behinderungen sowie Menschen mit Migrationshintergrund und Behinderungen besonders zu berücksichtigen.</w:t>
      </w:r>
    </w:p>
    <w:p w:rsidR="00C638A6" w:rsidRPr="00C638A6" w:rsidRDefault="00862BC1" w:rsidP="00622DD0">
      <w:pPr>
        <w:pStyle w:val="Listenabsatz"/>
        <w:numPr>
          <w:ilvl w:val="0"/>
          <w:numId w:val="7"/>
        </w:numPr>
        <w:autoSpaceDE w:val="0"/>
        <w:autoSpaceDN w:val="0"/>
        <w:adjustRightInd w:val="0"/>
        <w:spacing w:after="0" w:line="240" w:lineRule="auto"/>
        <w:rPr>
          <w:rStyle w:val="normaltextrun"/>
          <w:rFonts w:ascii="ArialMT" w:hAnsi="ArialMT" w:cs="ArialMT"/>
          <w:color w:val="000000"/>
          <w:sz w:val="21"/>
          <w:szCs w:val="21"/>
        </w:rPr>
      </w:pPr>
      <w:r w:rsidRPr="00F30C0F">
        <w:rPr>
          <w:rStyle w:val="normaltextrun"/>
          <w:rFonts w:ascii="Arial" w:hAnsi="Arial" w:cs="Arial"/>
          <w:sz w:val="21"/>
          <w:szCs w:val="21"/>
        </w:rPr>
        <w:t xml:space="preserve">Entsprechend </w:t>
      </w:r>
      <w:r w:rsidR="00473D82" w:rsidRPr="00F30C0F">
        <w:rPr>
          <w:rStyle w:val="normaltextrun"/>
          <w:rFonts w:ascii="Arial" w:hAnsi="Arial" w:cs="Arial"/>
          <w:sz w:val="21"/>
          <w:szCs w:val="21"/>
        </w:rPr>
        <w:t xml:space="preserve">Art. 24 </w:t>
      </w:r>
      <w:proofErr w:type="gramStart"/>
      <w:r w:rsidR="00473D82" w:rsidRPr="00F30C0F">
        <w:rPr>
          <w:rStyle w:val="normaltextrun"/>
          <w:rFonts w:ascii="Arial" w:hAnsi="Arial" w:cs="Arial"/>
          <w:sz w:val="21"/>
          <w:szCs w:val="21"/>
        </w:rPr>
        <w:t>U</w:t>
      </w:r>
      <w:r w:rsidR="006E672B" w:rsidRPr="00F30C0F">
        <w:rPr>
          <w:rStyle w:val="normaltextrun"/>
          <w:rFonts w:ascii="Arial" w:hAnsi="Arial" w:cs="Arial"/>
          <w:sz w:val="21"/>
          <w:szCs w:val="21"/>
        </w:rPr>
        <w:t>N</w:t>
      </w:r>
      <w:r w:rsidR="00473D82" w:rsidRPr="00F30C0F">
        <w:rPr>
          <w:rStyle w:val="normaltextrun"/>
          <w:rFonts w:ascii="Arial" w:hAnsi="Arial" w:cs="Arial"/>
          <w:sz w:val="21"/>
          <w:szCs w:val="21"/>
        </w:rPr>
        <w:t xml:space="preserve">-Behindertenrechtskonvention </w:t>
      </w:r>
      <w:r w:rsidRPr="00F30C0F">
        <w:rPr>
          <w:rStyle w:val="normaltextrun"/>
          <w:rFonts w:ascii="Arial" w:hAnsi="Arial" w:cs="Arial"/>
          <w:sz w:val="21"/>
          <w:szCs w:val="21"/>
        </w:rPr>
        <w:t>muss</w:t>
      </w:r>
      <w:proofErr w:type="gramEnd"/>
      <w:r w:rsidRPr="00F30C0F">
        <w:rPr>
          <w:rStyle w:val="normaltextrun"/>
          <w:rFonts w:ascii="Arial" w:hAnsi="Arial" w:cs="Arial"/>
          <w:sz w:val="21"/>
          <w:szCs w:val="21"/>
        </w:rPr>
        <w:t xml:space="preserve"> die </w:t>
      </w:r>
      <w:r w:rsidR="00473D82" w:rsidRPr="00F30C0F">
        <w:rPr>
          <w:rStyle w:val="normaltextrun"/>
          <w:rFonts w:ascii="Arial" w:hAnsi="Arial" w:cs="Arial"/>
          <w:sz w:val="21"/>
          <w:szCs w:val="21"/>
        </w:rPr>
        <w:t>Bundes</w:t>
      </w:r>
      <w:r w:rsidRPr="00F30C0F">
        <w:rPr>
          <w:rStyle w:val="normaltextrun"/>
          <w:rFonts w:ascii="Arial" w:hAnsi="Arial" w:cs="Arial"/>
          <w:sz w:val="21"/>
          <w:szCs w:val="21"/>
        </w:rPr>
        <w:t xml:space="preserve">politik </w:t>
      </w:r>
      <w:r w:rsidR="00986892" w:rsidRPr="00F30C0F">
        <w:rPr>
          <w:rStyle w:val="normaltextrun"/>
          <w:rFonts w:ascii="Arial" w:hAnsi="Arial" w:cs="Arial"/>
          <w:sz w:val="21"/>
          <w:szCs w:val="21"/>
        </w:rPr>
        <w:t>die Voraussetzungen schaffen, um</w:t>
      </w:r>
      <w:r w:rsidR="00473D82" w:rsidRPr="00F30C0F">
        <w:rPr>
          <w:rStyle w:val="normaltextrun"/>
          <w:rFonts w:ascii="Arial" w:hAnsi="Arial" w:cs="Arial"/>
          <w:sz w:val="21"/>
          <w:szCs w:val="21"/>
        </w:rPr>
        <w:t xml:space="preserve"> ein inklusives Bildungssystem </w:t>
      </w:r>
      <w:r w:rsidR="004E19A8" w:rsidRPr="00F30C0F">
        <w:rPr>
          <w:rStyle w:val="normaltextrun"/>
          <w:rFonts w:ascii="Arial" w:hAnsi="Arial" w:cs="Arial"/>
          <w:sz w:val="21"/>
          <w:szCs w:val="21"/>
        </w:rPr>
        <w:t>in allen Lebensbereichen</w:t>
      </w:r>
      <w:r w:rsidR="00473D82" w:rsidRPr="00F30C0F">
        <w:rPr>
          <w:rStyle w:val="normaltextrun"/>
          <w:rFonts w:ascii="Arial" w:hAnsi="Arial" w:cs="Arial"/>
          <w:sz w:val="21"/>
          <w:szCs w:val="21"/>
        </w:rPr>
        <w:t xml:space="preserve"> (vorschulische Bildung, schulische Bildung, Hochschulbildung, Berufsausbildung, Erwachsenenbildung</w:t>
      </w:r>
      <w:r w:rsidR="00B555B3" w:rsidRPr="00F30C0F">
        <w:rPr>
          <w:rStyle w:val="normaltextrun"/>
          <w:rFonts w:ascii="Arial" w:hAnsi="Arial" w:cs="Arial"/>
          <w:sz w:val="21"/>
          <w:szCs w:val="21"/>
        </w:rPr>
        <w:t>,</w:t>
      </w:r>
      <w:r w:rsidR="00473D82" w:rsidRPr="00F30C0F">
        <w:rPr>
          <w:rStyle w:val="normaltextrun"/>
          <w:rFonts w:ascii="Arial" w:hAnsi="Arial" w:cs="Arial"/>
          <w:sz w:val="21"/>
          <w:szCs w:val="21"/>
        </w:rPr>
        <w:t xml:space="preserve"> Lebenslanges Lernen) zu verwirklichen.</w:t>
      </w:r>
      <w:r w:rsidR="00494352" w:rsidRPr="00F30C0F">
        <w:rPr>
          <w:rStyle w:val="normaltextrun"/>
          <w:rFonts w:ascii="Arial" w:hAnsi="Arial" w:cs="Arial"/>
          <w:sz w:val="21"/>
          <w:szCs w:val="21"/>
        </w:rPr>
        <w:t xml:space="preserve"> </w:t>
      </w:r>
      <w:r w:rsidR="00B555B3" w:rsidRPr="00F30C0F">
        <w:rPr>
          <w:rStyle w:val="normaltextrun"/>
          <w:rFonts w:ascii="Arial" w:hAnsi="Arial" w:cs="Arial"/>
          <w:sz w:val="21"/>
          <w:szCs w:val="21"/>
        </w:rPr>
        <w:t>Neben der Gewährleistung räumlicher und sächlicher Barrierefreiheit, muss vor al</w:t>
      </w:r>
      <w:r w:rsidR="00622DD0">
        <w:rPr>
          <w:rStyle w:val="normaltextrun"/>
          <w:rFonts w:ascii="Arial" w:hAnsi="Arial" w:cs="Arial"/>
          <w:sz w:val="21"/>
          <w:szCs w:val="21"/>
        </w:rPr>
        <w:t>lem die Ausbildung von Erzieher/innen und Lehrer/</w:t>
      </w:r>
      <w:r w:rsidR="00B555B3" w:rsidRPr="00F30C0F">
        <w:rPr>
          <w:rStyle w:val="normaltextrun"/>
          <w:rFonts w:ascii="Arial" w:hAnsi="Arial" w:cs="Arial"/>
          <w:sz w:val="21"/>
          <w:szCs w:val="21"/>
        </w:rPr>
        <w:t xml:space="preserve">innen nach den Grundsätzen der Inklusionspädagogik ausgerichtet werden. </w:t>
      </w:r>
    </w:p>
    <w:p w:rsidR="00C638A6" w:rsidRDefault="00914946" w:rsidP="00622DD0">
      <w:pPr>
        <w:pStyle w:val="Listenabsatz"/>
        <w:autoSpaceDE w:val="0"/>
        <w:autoSpaceDN w:val="0"/>
        <w:adjustRightInd w:val="0"/>
        <w:spacing w:after="0" w:line="240" w:lineRule="auto"/>
        <w:ind w:left="360"/>
        <w:rPr>
          <w:rStyle w:val="normaltextrun"/>
          <w:rFonts w:ascii="Arial" w:hAnsi="Arial" w:cs="Arial"/>
          <w:sz w:val="21"/>
          <w:szCs w:val="21"/>
        </w:rPr>
      </w:pPr>
      <w:r w:rsidRPr="00F30C0F">
        <w:rPr>
          <w:rStyle w:val="eop"/>
          <w:rFonts w:ascii="Arial" w:hAnsi="Arial" w:cs="Arial"/>
          <w:sz w:val="21"/>
          <w:szCs w:val="21"/>
        </w:rPr>
        <w:t xml:space="preserve">Basis dafür ist die Überprüfung </w:t>
      </w:r>
      <w:r w:rsidRPr="00F30C0F">
        <w:rPr>
          <w:rStyle w:val="normaltextrun"/>
          <w:rFonts w:ascii="Arial" w:hAnsi="Arial" w:cs="Arial"/>
          <w:sz w:val="21"/>
          <w:szCs w:val="21"/>
        </w:rPr>
        <w:t xml:space="preserve">des </w:t>
      </w:r>
      <w:r w:rsidR="00D20D37" w:rsidRPr="00F30C0F">
        <w:rPr>
          <w:rStyle w:val="normaltextrun"/>
          <w:rFonts w:ascii="Arial" w:hAnsi="Arial" w:cs="Arial"/>
          <w:sz w:val="21"/>
          <w:szCs w:val="21"/>
        </w:rPr>
        <w:t xml:space="preserve">bestehenden </w:t>
      </w:r>
      <w:r w:rsidR="00E407EC" w:rsidRPr="00F30C0F">
        <w:rPr>
          <w:rStyle w:val="normaltextrun"/>
          <w:rFonts w:ascii="Arial" w:hAnsi="Arial" w:cs="Arial"/>
          <w:sz w:val="21"/>
          <w:szCs w:val="21"/>
        </w:rPr>
        <w:t>Bildungssystem</w:t>
      </w:r>
      <w:r w:rsidR="00720F47" w:rsidRPr="00F30C0F">
        <w:rPr>
          <w:rStyle w:val="normaltextrun"/>
          <w:rFonts w:ascii="Arial" w:hAnsi="Arial" w:cs="Arial"/>
          <w:sz w:val="21"/>
          <w:szCs w:val="21"/>
        </w:rPr>
        <w:t>s</w:t>
      </w:r>
      <w:r w:rsidR="00E407EC" w:rsidRPr="00F30C0F">
        <w:rPr>
          <w:rStyle w:val="normaltextrun"/>
          <w:rFonts w:ascii="Arial" w:hAnsi="Arial" w:cs="Arial"/>
          <w:sz w:val="21"/>
          <w:szCs w:val="21"/>
        </w:rPr>
        <w:t xml:space="preserve"> </w:t>
      </w:r>
      <w:r w:rsidR="00D20D37" w:rsidRPr="00F30C0F">
        <w:rPr>
          <w:rStyle w:val="normaltextrun"/>
          <w:rFonts w:ascii="Arial" w:hAnsi="Arial" w:cs="Arial"/>
          <w:sz w:val="21"/>
          <w:szCs w:val="21"/>
        </w:rPr>
        <w:t xml:space="preserve">in verbindlicher Zusammenarbeit mit den Ländern. Der Blick ist </w:t>
      </w:r>
      <w:proofErr w:type="gramStart"/>
      <w:r w:rsidR="00D20D37" w:rsidRPr="00F30C0F">
        <w:rPr>
          <w:rStyle w:val="normaltextrun"/>
          <w:rFonts w:ascii="Arial" w:hAnsi="Arial" w:cs="Arial"/>
          <w:sz w:val="21"/>
          <w:szCs w:val="21"/>
        </w:rPr>
        <w:t>zu legen</w:t>
      </w:r>
      <w:proofErr w:type="gramEnd"/>
      <w:r w:rsidR="00D20D37" w:rsidRPr="00F30C0F">
        <w:rPr>
          <w:rStyle w:val="normaltextrun"/>
          <w:rFonts w:ascii="Arial" w:hAnsi="Arial" w:cs="Arial"/>
          <w:sz w:val="21"/>
          <w:szCs w:val="21"/>
        </w:rPr>
        <w:t xml:space="preserve"> </w:t>
      </w:r>
      <w:r w:rsidR="00E407EC" w:rsidRPr="00F30C0F">
        <w:rPr>
          <w:rStyle w:val="normaltextrun"/>
          <w:rFonts w:ascii="Arial" w:hAnsi="Arial" w:cs="Arial"/>
          <w:sz w:val="21"/>
          <w:szCs w:val="21"/>
        </w:rPr>
        <w:t xml:space="preserve">auf exkludierende Strukturen und Zugangsbarrieren </w:t>
      </w:r>
      <w:r w:rsidR="00D20D37" w:rsidRPr="00F30C0F">
        <w:rPr>
          <w:rStyle w:val="normaltextrun"/>
          <w:rFonts w:ascii="Arial" w:hAnsi="Arial" w:cs="Arial"/>
          <w:sz w:val="21"/>
          <w:szCs w:val="21"/>
        </w:rPr>
        <w:t xml:space="preserve">sowie </w:t>
      </w:r>
      <w:r w:rsidR="00720F47" w:rsidRPr="00F30C0F">
        <w:rPr>
          <w:rStyle w:val="normaltextrun"/>
          <w:rFonts w:ascii="Arial" w:hAnsi="Arial" w:cs="Arial"/>
          <w:sz w:val="21"/>
          <w:szCs w:val="21"/>
        </w:rPr>
        <w:t xml:space="preserve">ihre Weiterentwicklung </w:t>
      </w:r>
      <w:r w:rsidR="00E407EC" w:rsidRPr="00F30C0F">
        <w:rPr>
          <w:rStyle w:val="normaltextrun"/>
          <w:rFonts w:ascii="Arial" w:hAnsi="Arial" w:cs="Arial"/>
          <w:sz w:val="21"/>
          <w:szCs w:val="21"/>
        </w:rPr>
        <w:t xml:space="preserve">im Sinne der </w:t>
      </w:r>
    </w:p>
    <w:p w:rsidR="00862BC1" w:rsidRPr="00F30C0F" w:rsidRDefault="00C638A6" w:rsidP="006609D8">
      <w:pPr>
        <w:spacing w:after="0" w:line="240" w:lineRule="auto"/>
        <w:ind w:left="426"/>
        <w:rPr>
          <w:rFonts w:ascii="ArialMT" w:hAnsi="ArialMT" w:cs="ArialMT"/>
          <w:color w:val="000000"/>
          <w:sz w:val="21"/>
          <w:szCs w:val="21"/>
        </w:rPr>
      </w:pPr>
      <w:r>
        <w:rPr>
          <w:rStyle w:val="normaltextrun"/>
          <w:rFonts w:ascii="Arial" w:hAnsi="Arial" w:cs="Arial"/>
          <w:sz w:val="21"/>
          <w:szCs w:val="21"/>
        </w:rPr>
        <w:br w:type="page"/>
      </w:r>
      <w:r>
        <w:rPr>
          <w:rStyle w:val="normaltextrun"/>
          <w:rFonts w:ascii="Arial" w:hAnsi="Arial" w:cs="Arial"/>
          <w:sz w:val="21"/>
          <w:szCs w:val="21"/>
        </w:rPr>
        <w:lastRenderedPageBreak/>
        <w:t>U</w:t>
      </w:r>
      <w:r w:rsidR="00E407EC" w:rsidRPr="00F30C0F">
        <w:rPr>
          <w:rStyle w:val="normaltextrun"/>
          <w:rFonts w:ascii="Arial" w:hAnsi="Arial" w:cs="Arial"/>
          <w:sz w:val="21"/>
          <w:szCs w:val="21"/>
        </w:rPr>
        <w:t>N-B</w:t>
      </w:r>
      <w:r w:rsidR="00862BC1" w:rsidRPr="00F30C0F">
        <w:rPr>
          <w:rStyle w:val="normaltextrun"/>
          <w:rFonts w:ascii="Arial" w:hAnsi="Arial" w:cs="Arial"/>
          <w:sz w:val="21"/>
          <w:szCs w:val="21"/>
        </w:rPr>
        <w:t xml:space="preserve">ehindertenrechtskonvention. </w:t>
      </w:r>
      <w:r w:rsidR="00D20D37" w:rsidRPr="00F30C0F">
        <w:rPr>
          <w:rStyle w:val="normaltextrun"/>
          <w:rFonts w:ascii="Arial" w:hAnsi="Arial" w:cs="Arial"/>
          <w:sz w:val="21"/>
          <w:szCs w:val="21"/>
        </w:rPr>
        <w:t>Alle vom Bund angestrengten bildungspolitischen Initiativen müssen so gestaltet sein, dass Kinder mit und ohne Behinderung gleichermaßen von ihnen profitieren, unabhängig davon, ob sie eine Regel- oder Förderschule besuchen.</w:t>
      </w:r>
      <w:r w:rsidR="00D300F9" w:rsidRPr="00F30C0F">
        <w:rPr>
          <w:rStyle w:val="normaltextrun"/>
          <w:rFonts w:ascii="Arial" w:hAnsi="Arial" w:cs="Arial"/>
          <w:sz w:val="21"/>
          <w:szCs w:val="21"/>
        </w:rPr>
        <w:br/>
      </w:r>
      <w:r w:rsidR="00D20D37" w:rsidRPr="00F30C0F">
        <w:rPr>
          <w:rStyle w:val="normaltextrun"/>
          <w:rFonts w:ascii="Arial" w:hAnsi="Arial" w:cs="Arial"/>
          <w:sz w:val="21"/>
          <w:szCs w:val="21"/>
        </w:rPr>
        <w:br/>
      </w:r>
      <w:r w:rsidR="00D20D37" w:rsidRPr="00F30C0F">
        <w:rPr>
          <w:rFonts w:ascii="ArialMT" w:hAnsi="ArialMT" w:cs="ArialMT"/>
          <w:color w:val="000000"/>
          <w:sz w:val="21"/>
          <w:szCs w:val="21"/>
        </w:rPr>
        <w:t xml:space="preserve">Für alle Menschen mit Behinderungen ist </w:t>
      </w:r>
      <w:r w:rsidR="00D20D37" w:rsidRPr="00F30C0F">
        <w:rPr>
          <w:rStyle w:val="normaltextrun"/>
          <w:rFonts w:ascii="Arial" w:hAnsi="Arial" w:cs="Arial"/>
          <w:sz w:val="21"/>
          <w:szCs w:val="21"/>
        </w:rPr>
        <w:t>e</w:t>
      </w:r>
      <w:r w:rsidR="00862BC1" w:rsidRPr="00F30C0F">
        <w:rPr>
          <w:rStyle w:val="normaltextrun"/>
          <w:rFonts w:ascii="Arial" w:hAnsi="Arial" w:cs="Arial"/>
          <w:sz w:val="21"/>
          <w:szCs w:val="21"/>
        </w:rPr>
        <w:t xml:space="preserve">in </w:t>
      </w:r>
      <w:r w:rsidR="00862BC1" w:rsidRPr="00F30C0F">
        <w:rPr>
          <w:rFonts w:ascii="ArialMT" w:hAnsi="ArialMT" w:cs="ArialMT"/>
          <w:color w:val="000000"/>
          <w:sz w:val="21"/>
          <w:szCs w:val="21"/>
        </w:rPr>
        <w:t>Rechtsanspruch auf einen uneingeschränkten Zugang zum Bildungssystem (auch in der Erwachsenenbildung)  vorzusehen.</w:t>
      </w:r>
    </w:p>
    <w:p w:rsidR="00136AF9" w:rsidRPr="00F30C0F" w:rsidRDefault="00136AF9" w:rsidP="00622DD0">
      <w:pPr>
        <w:autoSpaceDE w:val="0"/>
        <w:autoSpaceDN w:val="0"/>
        <w:adjustRightInd w:val="0"/>
        <w:spacing w:after="0" w:line="240" w:lineRule="auto"/>
        <w:rPr>
          <w:rFonts w:ascii="ArialMT" w:hAnsi="ArialMT" w:cs="ArialMT"/>
          <w:color w:val="000000"/>
          <w:sz w:val="21"/>
          <w:szCs w:val="21"/>
        </w:rPr>
      </w:pPr>
    </w:p>
    <w:p w:rsidR="00862BC1" w:rsidRPr="00F30C0F" w:rsidRDefault="00862BC1" w:rsidP="00622DD0">
      <w:pPr>
        <w:pStyle w:val="Listenabsatz"/>
        <w:numPr>
          <w:ilvl w:val="0"/>
          <w:numId w:val="7"/>
        </w:numPr>
        <w:autoSpaceDE w:val="0"/>
        <w:autoSpaceDN w:val="0"/>
        <w:adjustRightInd w:val="0"/>
        <w:spacing w:after="0" w:line="240" w:lineRule="auto"/>
        <w:rPr>
          <w:rStyle w:val="eop"/>
          <w:rFonts w:ascii="Arial" w:hAnsi="Arial" w:cs="Arial"/>
          <w:color w:val="000000"/>
          <w:sz w:val="21"/>
          <w:szCs w:val="21"/>
        </w:rPr>
      </w:pPr>
      <w:r w:rsidRPr="00F30C0F">
        <w:rPr>
          <w:rStyle w:val="normaltextrun"/>
          <w:rFonts w:ascii="Arial" w:hAnsi="Arial" w:cs="Arial"/>
          <w:sz w:val="21"/>
          <w:szCs w:val="21"/>
        </w:rPr>
        <w:t xml:space="preserve">Immer noch bestehen </w:t>
      </w:r>
      <w:r w:rsidR="00F9609E" w:rsidRPr="00F30C0F">
        <w:rPr>
          <w:rStyle w:val="normaltextrun"/>
          <w:rFonts w:ascii="Arial" w:hAnsi="Arial" w:cs="Arial"/>
          <w:sz w:val="21"/>
          <w:szCs w:val="21"/>
        </w:rPr>
        <w:t>gravierende Mängel im Zugang zu Leistungen der Gesundheitsversorgung für Menschen mit Behinderungen</w:t>
      </w:r>
      <w:r w:rsidR="00D046F6" w:rsidRPr="00F30C0F">
        <w:rPr>
          <w:rStyle w:val="normaltextrun"/>
          <w:rFonts w:ascii="Arial" w:hAnsi="Arial" w:cs="Arial"/>
          <w:sz w:val="21"/>
          <w:szCs w:val="21"/>
        </w:rPr>
        <w:t>.</w:t>
      </w:r>
      <w:r w:rsidR="00D046F6" w:rsidRPr="00F30C0F">
        <w:rPr>
          <w:rStyle w:val="eop"/>
          <w:rFonts w:ascii="Arial" w:hAnsi="Arial" w:cs="Arial"/>
          <w:sz w:val="21"/>
          <w:szCs w:val="21"/>
        </w:rPr>
        <w:br/>
        <w:t>V</w:t>
      </w:r>
      <w:r w:rsidR="000C0182" w:rsidRPr="00F30C0F">
        <w:rPr>
          <w:rStyle w:val="normaltextrun"/>
          <w:rFonts w:ascii="Arial" w:hAnsi="Arial" w:cs="Arial"/>
          <w:color w:val="000000"/>
          <w:sz w:val="21"/>
          <w:szCs w:val="21"/>
        </w:rPr>
        <w:t xml:space="preserve">iele Arztpraxen </w:t>
      </w:r>
      <w:r w:rsidR="00D046F6" w:rsidRPr="00F30C0F">
        <w:rPr>
          <w:rStyle w:val="normaltextrun"/>
          <w:rFonts w:ascii="Arial" w:hAnsi="Arial" w:cs="Arial"/>
          <w:color w:val="000000"/>
          <w:sz w:val="21"/>
          <w:szCs w:val="21"/>
        </w:rPr>
        <w:t xml:space="preserve">sind noch </w:t>
      </w:r>
      <w:r w:rsidR="000C0182" w:rsidRPr="00F30C0F">
        <w:rPr>
          <w:rStyle w:val="normaltextrun"/>
          <w:rFonts w:ascii="Arial" w:hAnsi="Arial" w:cs="Arial"/>
          <w:color w:val="000000"/>
          <w:sz w:val="21"/>
          <w:szCs w:val="21"/>
        </w:rPr>
        <w:t xml:space="preserve">immer nicht barrierefrei. Für Bestandspraxen </w:t>
      </w:r>
      <w:r w:rsidR="00D046F6" w:rsidRPr="00F30C0F">
        <w:rPr>
          <w:rStyle w:val="normaltextrun"/>
          <w:rFonts w:ascii="Arial" w:hAnsi="Arial" w:cs="Arial"/>
          <w:color w:val="000000"/>
          <w:sz w:val="21"/>
          <w:szCs w:val="21"/>
        </w:rPr>
        <w:t xml:space="preserve">steht </w:t>
      </w:r>
      <w:r w:rsidR="00EC26D4" w:rsidRPr="00F30C0F">
        <w:rPr>
          <w:rStyle w:val="normaltextrun"/>
          <w:rFonts w:ascii="Arial" w:hAnsi="Arial" w:cs="Arial"/>
          <w:color w:val="000000"/>
          <w:sz w:val="21"/>
          <w:szCs w:val="21"/>
        </w:rPr>
        <w:t>weiterhin</w:t>
      </w:r>
      <w:r w:rsidR="00D046F6" w:rsidRPr="00F30C0F">
        <w:rPr>
          <w:rStyle w:val="normaltextrun"/>
          <w:rFonts w:ascii="Arial" w:hAnsi="Arial" w:cs="Arial"/>
          <w:color w:val="000000"/>
          <w:sz w:val="21"/>
          <w:szCs w:val="21"/>
        </w:rPr>
        <w:t xml:space="preserve"> </w:t>
      </w:r>
      <w:r w:rsidR="000C0182" w:rsidRPr="00F30C0F">
        <w:rPr>
          <w:rStyle w:val="normaltextrun"/>
          <w:rFonts w:ascii="Arial" w:hAnsi="Arial" w:cs="Arial"/>
          <w:color w:val="000000"/>
          <w:sz w:val="21"/>
          <w:szCs w:val="21"/>
        </w:rPr>
        <w:t>ein bundesmittelfinanziertes Förderprogramm zum Abbau bestehender Barrieren au</w:t>
      </w:r>
      <w:r w:rsidR="00D046F6" w:rsidRPr="00F30C0F">
        <w:rPr>
          <w:rStyle w:val="normaltextrun"/>
          <w:rFonts w:ascii="Arial" w:hAnsi="Arial" w:cs="Arial"/>
          <w:color w:val="000000"/>
          <w:sz w:val="21"/>
          <w:szCs w:val="21"/>
        </w:rPr>
        <w:t xml:space="preserve">s. </w:t>
      </w:r>
    </w:p>
    <w:p w:rsidR="00862BC1" w:rsidRPr="00F30C0F" w:rsidRDefault="00862BC1" w:rsidP="00622DD0">
      <w:pPr>
        <w:pStyle w:val="Listenabsatz"/>
        <w:autoSpaceDE w:val="0"/>
        <w:autoSpaceDN w:val="0"/>
        <w:adjustRightInd w:val="0"/>
        <w:spacing w:after="0" w:line="240" w:lineRule="auto"/>
        <w:rPr>
          <w:rStyle w:val="eop"/>
          <w:rFonts w:ascii="Arial" w:hAnsi="Arial" w:cs="Arial"/>
          <w:color w:val="000000"/>
          <w:sz w:val="21"/>
          <w:szCs w:val="21"/>
        </w:rPr>
      </w:pPr>
    </w:p>
    <w:p w:rsidR="00862BC1" w:rsidRPr="00F30C0F" w:rsidRDefault="00862BC1" w:rsidP="00622DD0">
      <w:pPr>
        <w:pStyle w:val="Listenabsatz"/>
        <w:autoSpaceDE w:val="0"/>
        <w:autoSpaceDN w:val="0"/>
        <w:adjustRightInd w:val="0"/>
        <w:spacing w:after="0" w:line="240" w:lineRule="auto"/>
        <w:ind w:left="360"/>
        <w:rPr>
          <w:rStyle w:val="normaltextrun"/>
          <w:rFonts w:ascii="ArialMT" w:hAnsi="ArialMT" w:cs="ArialMT"/>
          <w:color w:val="000000"/>
          <w:sz w:val="21"/>
          <w:szCs w:val="21"/>
        </w:rPr>
      </w:pPr>
      <w:r w:rsidRPr="00F30C0F">
        <w:rPr>
          <w:rFonts w:ascii="ArialMT" w:hAnsi="ArialMT" w:cs="ArialMT"/>
          <w:color w:val="000000"/>
          <w:sz w:val="21"/>
          <w:szCs w:val="21"/>
        </w:rPr>
        <w:t xml:space="preserve">Die besonderen Behandlungsbedarfe von Patientinnen und Patienten mit Behinderungen müssen im praxisbezogenen Teil sämtlicher Ausbildungs- und Studiengänge </w:t>
      </w:r>
      <w:r w:rsidR="00EC26D4" w:rsidRPr="00F30C0F">
        <w:rPr>
          <w:rFonts w:ascii="ArialMT" w:hAnsi="ArialMT" w:cs="ArialMT"/>
          <w:color w:val="000000"/>
          <w:sz w:val="21"/>
          <w:szCs w:val="21"/>
        </w:rPr>
        <w:t xml:space="preserve">im Gesundheitswesen </w:t>
      </w:r>
      <w:r w:rsidRPr="00F30C0F">
        <w:rPr>
          <w:rFonts w:ascii="ArialMT" w:hAnsi="ArialMT" w:cs="ArialMT"/>
          <w:color w:val="000000"/>
          <w:sz w:val="21"/>
          <w:szCs w:val="21"/>
        </w:rPr>
        <w:t>berücksichtigt werden. M</w:t>
      </w:r>
      <w:r w:rsidR="00F9609E" w:rsidRPr="00F30C0F">
        <w:rPr>
          <w:rStyle w:val="normaltextrun"/>
          <w:rFonts w:ascii="Arial" w:hAnsi="Arial" w:cs="Arial"/>
          <w:color w:val="000000"/>
          <w:sz w:val="21"/>
          <w:szCs w:val="21"/>
        </w:rPr>
        <w:t>edizinische Fachkenntnisse in Bezug auf spezifische Krankheitsbilder von Menschen mit Behinderung</w:t>
      </w:r>
      <w:r w:rsidR="00CA1D0A" w:rsidRPr="00F30C0F">
        <w:rPr>
          <w:rStyle w:val="normaltextrun"/>
          <w:rFonts w:ascii="Arial" w:hAnsi="Arial" w:cs="Arial"/>
          <w:color w:val="000000"/>
          <w:sz w:val="21"/>
          <w:szCs w:val="21"/>
        </w:rPr>
        <w:t>en</w:t>
      </w:r>
      <w:r w:rsidR="00F9609E" w:rsidRPr="00F30C0F">
        <w:rPr>
          <w:rStyle w:val="normaltextrun"/>
          <w:rFonts w:ascii="Arial" w:hAnsi="Arial" w:cs="Arial"/>
          <w:color w:val="000000"/>
          <w:sz w:val="21"/>
          <w:szCs w:val="21"/>
        </w:rPr>
        <w:t xml:space="preserve"> sowie </w:t>
      </w:r>
      <w:r w:rsidR="00EC26D4" w:rsidRPr="00F30C0F">
        <w:rPr>
          <w:rStyle w:val="normaltextrun"/>
          <w:rFonts w:ascii="Arial" w:hAnsi="Arial" w:cs="Arial"/>
          <w:color w:val="000000"/>
          <w:sz w:val="21"/>
          <w:szCs w:val="21"/>
        </w:rPr>
        <w:t>Kenntnisse über die besonderen Unterstützungsbedarfe von</w:t>
      </w:r>
      <w:r w:rsidR="00F9609E" w:rsidRPr="00F30C0F">
        <w:rPr>
          <w:rStyle w:val="normaltextrun"/>
          <w:rFonts w:ascii="Arial" w:hAnsi="Arial" w:cs="Arial"/>
          <w:color w:val="000000"/>
          <w:sz w:val="21"/>
          <w:szCs w:val="21"/>
        </w:rPr>
        <w:t xml:space="preserve"> Patientinnen und Patienten mit Behinderung</w:t>
      </w:r>
      <w:r w:rsidR="0047380D" w:rsidRPr="00F30C0F">
        <w:rPr>
          <w:rStyle w:val="normaltextrun"/>
          <w:rFonts w:ascii="Arial" w:hAnsi="Arial" w:cs="Arial"/>
          <w:color w:val="000000"/>
          <w:sz w:val="21"/>
          <w:szCs w:val="21"/>
        </w:rPr>
        <w:t>en</w:t>
      </w:r>
      <w:r w:rsidR="00F9609E" w:rsidRPr="00F30C0F">
        <w:rPr>
          <w:rStyle w:val="normaltextrun"/>
          <w:rFonts w:ascii="Arial" w:hAnsi="Arial" w:cs="Arial"/>
          <w:color w:val="000000"/>
          <w:sz w:val="21"/>
          <w:szCs w:val="21"/>
        </w:rPr>
        <w:t xml:space="preserve"> </w:t>
      </w:r>
      <w:r w:rsidRPr="00F30C0F">
        <w:rPr>
          <w:rStyle w:val="normaltextrun"/>
          <w:rFonts w:ascii="Arial" w:hAnsi="Arial" w:cs="Arial"/>
          <w:color w:val="000000"/>
          <w:sz w:val="21"/>
          <w:szCs w:val="21"/>
        </w:rPr>
        <w:t xml:space="preserve">müssen </w:t>
      </w:r>
      <w:r w:rsidR="00F9609E" w:rsidRPr="00F30C0F">
        <w:rPr>
          <w:rStyle w:val="normaltextrun"/>
          <w:rFonts w:ascii="Arial" w:hAnsi="Arial" w:cs="Arial"/>
          <w:color w:val="000000"/>
          <w:sz w:val="21"/>
          <w:szCs w:val="21"/>
        </w:rPr>
        <w:t xml:space="preserve">in die Aus-, Fort- und Weiterbildungsordnungen integriert werden. </w:t>
      </w:r>
    </w:p>
    <w:p w:rsidR="00F9609E" w:rsidRDefault="00710AA4" w:rsidP="00622DD0">
      <w:pPr>
        <w:pStyle w:val="paragraph"/>
        <w:spacing w:before="0" w:beforeAutospacing="0" w:after="0" w:afterAutospacing="0"/>
        <w:ind w:left="360"/>
        <w:textAlignment w:val="baseline"/>
        <w:rPr>
          <w:rStyle w:val="normaltextrun"/>
          <w:rFonts w:ascii="Arial" w:hAnsi="Arial" w:cs="Arial"/>
          <w:color w:val="000000"/>
          <w:sz w:val="21"/>
          <w:szCs w:val="21"/>
        </w:rPr>
      </w:pPr>
      <w:r w:rsidRPr="00F30C0F">
        <w:rPr>
          <w:rStyle w:val="normaltextrun"/>
          <w:rFonts w:ascii="Arial" w:hAnsi="Arial" w:cs="Arial"/>
          <w:color w:val="000000"/>
          <w:sz w:val="21"/>
          <w:szCs w:val="21"/>
        </w:rPr>
        <w:t>D</w:t>
      </w:r>
      <w:r w:rsidR="00F9609E" w:rsidRPr="00F30C0F">
        <w:rPr>
          <w:rStyle w:val="normaltextrun"/>
          <w:rFonts w:ascii="Arial" w:hAnsi="Arial" w:cs="Arial"/>
          <w:color w:val="000000"/>
          <w:sz w:val="21"/>
          <w:szCs w:val="21"/>
        </w:rPr>
        <w:t xml:space="preserve">ie </w:t>
      </w:r>
      <w:r w:rsidRPr="00F30C0F">
        <w:rPr>
          <w:rStyle w:val="normaltextrun"/>
          <w:rFonts w:ascii="Arial" w:hAnsi="Arial" w:cs="Arial"/>
          <w:color w:val="000000"/>
          <w:sz w:val="21"/>
          <w:szCs w:val="21"/>
        </w:rPr>
        <w:t xml:space="preserve">immer noch unbefriedigende </w:t>
      </w:r>
      <w:r w:rsidR="00F9609E" w:rsidRPr="00F30C0F">
        <w:rPr>
          <w:rStyle w:val="normaltextrun"/>
          <w:rFonts w:ascii="Arial" w:hAnsi="Arial" w:cs="Arial"/>
          <w:color w:val="000000"/>
          <w:sz w:val="21"/>
          <w:szCs w:val="21"/>
        </w:rPr>
        <w:t xml:space="preserve">Versorgung mit Hilfsmitteln </w:t>
      </w:r>
      <w:r w:rsidRPr="00F30C0F">
        <w:rPr>
          <w:rStyle w:val="normaltextrun"/>
          <w:rFonts w:ascii="Arial" w:hAnsi="Arial" w:cs="Arial"/>
          <w:color w:val="000000"/>
          <w:sz w:val="21"/>
          <w:szCs w:val="21"/>
        </w:rPr>
        <w:t xml:space="preserve">ist </w:t>
      </w:r>
      <w:r w:rsidR="00F9609E" w:rsidRPr="00F30C0F">
        <w:rPr>
          <w:rStyle w:val="normaltextrun"/>
          <w:rFonts w:ascii="Arial" w:hAnsi="Arial" w:cs="Arial"/>
          <w:color w:val="000000"/>
          <w:sz w:val="21"/>
          <w:szCs w:val="21"/>
        </w:rPr>
        <w:t>sozialrechtlich so auszugestalten, dass sie nicht nur dem Ausgleich und der Deckung des physischen Existenzminimums dient, sondern der vollen Teilhab</w:t>
      </w:r>
      <w:r w:rsidRPr="00F30C0F">
        <w:rPr>
          <w:rStyle w:val="normaltextrun"/>
          <w:rFonts w:ascii="Arial" w:hAnsi="Arial" w:cs="Arial"/>
          <w:color w:val="000000"/>
          <w:sz w:val="21"/>
          <w:szCs w:val="21"/>
        </w:rPr>
        <w:t>e am Leben in der Gesellschaft.</w:t>
      </w:r>
    </w:p>
    <w:p w:rsidR="00622DD0" w:rsidRPr="00F30C0F" w:rsidRDefault="00622DD0" w:rsidP="00622DD0">
      <w:pPr>
        <w:pStyle w:val="paragraph"/>
        <w:spacing w:before="0" w:beforeAutospacing="0" w:after="0" w:afterAutospacing="0"/>
        <w:ind w:left="360"/>
        <w:textAlignment w:val="baseline"/>
        <w:rPr>
          <w:sz w:val="21"/>
          <w:szCs w:val="21"/>
        </w:rPr>
      </w:pPr>
    </w:p>
    <w:p w:rsidR="00422756" w:rsidRPr="00F30C0F" w:rsidRDefault="003543F5" w:rsidP="00622DD0">
      <w:pPr>
        <w:pStyle w:val="paragraph"/>
        <w:numPr>
          <w:ilvl w:val="0"/>
          <w:numId w:val="7"/>
        </w:numPr>
        <w:spacing w:before="0" w:beforeAutospacing="0" w:after="0" w:afterAutospacing="0"/>
        <w:textAlignment w:val="baseline"/>
        <w:rPr>
          <w:rFonts w:ascii="ArialMT" w:eastAsiaTheme="minorHAnsi" w:hAnsi="ArialMT" w:cs="ArialMT"/>
          <w:color w:val="000000"/>
          <w:sz w:val="21"/>
          <w:szCs w:val="21"/>
          <w:lang w:eastAsia="en-US"/>
        </w:rPr>
      </w:pPr>
      <w:r w:rsidRPr="00F30C0F">
        <w:rPr>
          <w:rFonts w:ascii="ArialMT" w:hAnsi="ArialMT" w:cs="ArialMT"/>
          <w:color w:val="000000"/>
          <w:sz w:val="21"/>
          <w:szCs w:val="21"/>
        </w:rPr>
        <w:t>Menschen</w:t>
      </w:r>
      <w:r w:rsidR="00611769" w:rsidRPr="00F30C0F">
        <w:rPr>
          <w:rFonts w:ascii="ArialMT" w:hAnsi="ArialMT" w:cs="ArialMT"/>
          <w:color w:val="000000"/>
          <w:sz w:val="21"/>
          <w:szCs w:val="21"/>
        </w:rPr>
        <w:t xml:space="preserve"> mit Behinderungen</w:t>
      </w:r>
      <w:r w:rsidRPr="00F30C0F">
        <w:rPr>
          <w:rFonts w:ascii="ArialMT" w:hAnsi="ArialMT" w:cs="ArialMT"/>
          <w:color w:val="000000"/>
          <w:sz w:val="21"/>
          <w:szCs w:val="21"/>
        </w:rPr>
        <w:t xml:space="preserve"> müssen </w:t>
      </w:r>
      <w:r w:rsidR="00422756" w:rsidRPr="00F30C0F">
        <w:rPr>
          <w:rFonts w:ascii="ArialMT" w:hAnsi="ArialMT" w:cs="ArialMT"/>
          <w:color w:val="000000"/>
          <w:sz w:val="21"/>
          <w:szCs w:val="21"/>
        </w:rPr>
        <w:t>gleichberechtigt an allen Aspekten des gesellschaftlichen Lebens teilhaben können.</w:t>
      </w:r>
      <w:r w:rsidR="00422756" w:rsidRPr="00F30C0F" w:rsidDel="00422756">
        <w:rPr>
          <w:rFonts w:ascii="ArialMT" w:hAnsi="ArialMT" w:cs="ArialMT"/>
          <w:color w:val="000000"/>
          <w:sz w:val="21"/>
          <w:szCs w:val="21"/>
        </w:rPr>
        <w:t xml:space="preserve"> </w:t>
      </w:r>
      <w:r w:rsidR="00721DC0" w:rsidRPr="00F30C0F">
        <w:rPr>
          <w:rFonts w:ascii="ArialMT" w:hAnsi="ArialMT" w:cs="ArialMT"/>
          <w:color w:val="000000"/>
          <w:sz w:val="21"/>
          <w:szCs w:val="21"/>
        </w:rPr>
        <w:t>Das bedeutet, dass alle Menschen</w:t>
      </w:r>
      <w:r w:rsidR="009D2FAA" w:rsidRPr="00F30C0F">
        <w:rPr>
          <w:rFonts w:ascii="ArialMT" w:hAnsi="ArialMT" w:cs="ArialMT"/>
          <w:color w:val="000000"/>
          <w:sz w:val="21"/>
          <w:szCs w:val="21"/>
        </w:rPr>
        <w:t xml:space="preserve"> mit Behinderungen</w:t>
      </w:r>
      <w:r w:rsidR="00721DC0" w:rsidRPr="00F30C0F">
        <w:rPr>
          <w:rFonts w:ascii="ArialMT" w:hAnsi="ArialMT" w:cs="ArialMT"/>
          <w:color w:val="000000"/>
          <w:sz w:val="21"/>
          <w:szCs w:val="21"/>
        </w:rPr>
        <w:t xml:space="preserve">, die in ihrer gesellschaftlichen Teilhabe eingeschränkt und somit behindert </w:t>
      </w:r>
      <w:r w:rsidR="00F20976" w:rsidRPr="00F30C0F">
        <w:rPr>
          <w:rFonts w:ascii="ArialMT" w:hAnsi="ArialMT" w:cs="ArialMT"/>
          <w:color w:val="000000"/>
          <w:sz w:val="21"/>
          <w:szCs w:val="21"/>
        </w:rPr>
        <w:t>werden</w:t>
      </w:r>
      <w:r w:rsidR="00721DC0" w:rsidRPr="00F30C0F">
        <w:rPr>
          <w:rFonts w:ascii="ArialMT" w:hAnsi="ArialMT" w:cs="ArialMT"/>
          <w:color w:val="000000"/>
          <w:sz w:val="21"/>
          <w:szCs w:val="21"/>
        </w:rPr>
        <w:t>, Anspruch auf Leistungen der Eingliederungshilfe erhalten müssen.</w:t>
      </w:r>
    </w:p>
    <w:p w:rsidR="00D300F9" w:rsidRPr="00F30C0F" w:rsidRDefault="00422756" w:rsidP="00622DD0">
      <w:pPr>
        <w:pStyle w:val="Listenabsatz"/>
        <w:autoSpaceDE w:val="0"/>
        <w:autoSpaceDN w:val="0"/>
        <w:adjustRightInd w:val="0"/>
        <w:spacing w:after="0" w:line="240" w:lineRule="auto"/>
        <w:ind w:left="360"/>
        <w:rPr>
          <w:rFonts w:ascii="ArialMT" w:hAnsi="ArialMT" w:cs="ArialMT"/>
          <w:color w:val="000000"/>
          <w:sz w:val="21"/>
          <w:szCs w:val="21"/>
        </w:rPr>
      </w:pPr>
      <w:r w:rsidRPr="00F30C0F">
        <w:rPr>
          <w:rFonts w:ascii="ArialMT" w:hAnsi="ArialMT" w:cs="ArialMT"/>
          <w:color w:val="000000"/>
          <w:sz w:val="21"/>
          <w:szCs w:val="21"/>
        </w:rPr>
        <w:t>Die Teilnahme an Kulturveranstaltungen, persönliche Freizeitgestaltung und barrierefreie Mobilität sind zentrale Voraussetzungen einer selbstbestimmten und gleichberechtigten Teilhabe von Menschen mit Behinderungen am gesellschaftlichen Leben. Daher muss eine barrierefreie Infrastruktur in diesen Bereichen geschaffen werden. Dazu zählen flächendeckende qualifizierte und rechtlich abgesicherte Regelleistungen, Regelstrukturen und Regelfinanzierungen.</w:t>
      </w:r>
    </w:p>
    <w:p w:rsidR="00D300F9" w:rsidRPr="00F30C0F" w:rsidRDefault="00D300F9" w:rsidP="00622DD0">
      <w:pPr>
        <w:pStyle w:val="Listenabsatz"/>
        <w:autoSpaceDE w:val="0"/>
        <w:autoSpaceDN w:val="0"/>
        <w:adjustRightInd w:val="0"/>
        <w:spacing w:after="0" w:line="240" w:lineRule="auto"/>
        <w:ind w:left="360"/>
        <w:rPr>
          <w:rFonts w:ascii="ArialMT" w:hAnsi="ArialMT" w:cs="ArialMT"/>
          <w:color w:val="000000"/>
          <w:sz w:val="21"/>
          <w:szCs w:val="21"/>
        </w:rPr>
      </w:pPr>
    </w:p>
    <w:p w:rsidR="00D300F9" w:rsidRPr="00F30C0F" w:rsidRDefault="00710AA4" w:rsidP="00622DD0">
      <w:pPr>
        <w:pStyle w:val="Listenabsatz"/>
        <w:autoSpaceDE w:val="0"/>
        <w:autoSpaceDN w:val="0"/>
        <w:adjustRightInd w:val="0"/>
        <w:spacing w:after="0" w:line="240" w:lineRule="auto"/>
        <w:ind w:left="360"/>
        <w:rPr>
          <w:rStyle w:val="normaltextrun"/>
          <w:rFonts w:ascii="Arial" w:hAnsi="Arial" w:cs="Arial"/>
          <w:sz w:val="21"/>
          <w:szCs w:val="21"/>
        </w:rPr>
      </w:pPr>
      <w:r w:rsidRPr="00F30C0F">
        <w:rPr>
          <w:rStyle w:val="normaltextrun"/>
          <w:rFonts w:ascii="Arial" w:hAnsi="Arial" w:cs="Arial"/>
          <w:sz w:val="21"/>
          <w:szCs w:val="21"/>
        </w:rPr>
        <w:t>Die Regelungen des Behindertengleichstellungs</w:t>
      </w:r>
      <w:r w:rsidR="002018C1" w:rsidRPr="00F30C0F">
        <w:rPr>
          <w:rStyle w:val="normaltextrun"/>
          <w:rFonts w:ascii="Arial" w:hAnsi="Arial" w:cs="Arial"/>
          <w:sz w:val="21"/>
          <w:szCs w:val="21"/>
        </w:rPr>
        <w:t>g</w:t>
      </w:r>
      <w:r w:rsidRPr="00F30C0F">
        <w:rPr>
          <w:rStyle w:val="normaltextrun"/>
          <w:rFonts w:ascii="Arial" w:hAnsi="Arial" w:cs="Arial"/>
          <w:sz w:val="21"/>
          <w:szCs w:val="21"/>
        </w:rPr>
        <w:t xml:space="preserve">esetzes (BGG) </w:t>
      </w:r>
      <w:r w:rsidR="00422756" w:rsidRPr="00F30C0F">
        <w:rPr>
          <w:rStyle w:val="normaltextrun"/>
          <w:rFonts w:ascii="Arial" w:hAnsi="Arial" w:cs="Arial"/>
          <w:sz w:val="21"/>
          <w:szCs w:val="21"/>
        </w:rPr>
        <w:t>verpflichten insbesondere Dienststellen und sonstige Einrichtungen der Bundesverwaltung zur Barrierefreiheit</w:t>
      </w:r>
      <w:r w:rsidR="006C7D1C" w:rsidRPr="00F30C0F">
        <w:rPr>
          <w:rStyle w:val="normaltextrun"/>
          <w:rFonts w:ascii="Arial" w:hAnsi="Arial" w:cs="Arial"/>
          <w:sz w:val="21"/>
          <w:szCs w:val="21"/>
        </w:rPr>
        <w:t>. S</w:t>
      </w:r>
      <w:r w:rsidR="00422756" w:rsidRPr="00F30C0F">
        <w:rPr>
          <w:rStyle w:val="normaltextrun"/>
          <w:rFonts w:ascii="Arial" w:hAnsi="Arial" w:cs="Arial"/>
          <w:sz w:val="21"/>
          <w:szCs w:val="21"/>
        </w:rPr>
        <w:t xml:space="preserve">ie bieten darüber hinaus die Möglichkeit eines Schlichtungsverfahrens. </w:t>
      </w:r>
      <w:r w:rsidR="00C137F7">
        <w:rPr>
          <w:rStyle w:val="normaltextrun"/>
          <w:rFonts w:ascii="Arial" w:hAnsi="Arial" w:cs="Arial"/>
          <w:sz w:val="21"/>
          <w:szCs w:val="21"/>
        </w:rPr>
        <w:t xml:space="preserve">Es </w:t>
      </w:r>
      <w:bookmarkStart w:id="0" w:name="_GoBack"/>
      <w:bookmarkEnd w:id="0"/>
      <w:r w:rsidR="00721DC0" w:rsidRPr="00F30C0F">
        <w:rPr>
          <w:rStyle w:val="normaltextrun"/>
          <w:rFonts w:ascii="Arial" w:hAnsi="Arial" w:cs="Arial"/>
          <w:sz w:val="21"/>
          <w:szCs w:val="21"/>
        </w:rPr>
        <w:t>sind a</w:t>
      </w:r>
      <w:r w:rsidR="00422756" w:rsidRPr="00F30C0F">
        <w:rPr>
          <w:rStyle w:val="normaltextrun"/>
          <w:rFonts w:ascii="Arial" w:hAnsi="Arial" w:cs="Arial"/>
          <w:sz w:val="21"/>
          <w:szCs w:val="21"/>
        </w:rPr>
        <w:t xml:space="preserve">naloge Regelungen für den privatwirtschaftlichen Bereich </w:t>
      </w:r>
      <w:r w:rsidR="00721DC0" w:rsidRPr="00F30C0F">
        <w:rPr>
          <w:rStyle w:val="normaltextrun"/>
          <w:rFonts w:ascii="Arial" w:hAnsi="Arial" w:cs="Arial"/>
          <w:sz w:val="21"/>
          <w:szCs w:val="21"/>
        </w:rPr>
        <w:t xml:space="preserve">zu </w:t>
      </w:r>
      <w:r w:rsidR="00422756" w:rsidRPr="00F30C0F">
        <w:rPr>
          <w:rStyle w:val="normaltextrun"/>
          <w:rFonts w:ascii="Arial" w:hAnsi="Arial" w:cs="Arial"/>
          <w:sz w:val="21"/>
          <w:szCs w:val="21"/>
        </w:rPr>
        <w:t>schaffen, so dass Menschen mit Behinderungen tatsächlich in allen Lebensbereichen teilhaben können</w:t>
      </w:r>
      <w:r w:rsidRPr="00F30C0F">
        <w:rPr>
          <w:rStyle w:val="normaltextrun"/>
          <w:rFonts w:ascii="Arial" w:hAnsi="Arial" w:cs="Arial"/>
          <w:sz w:val="21"/>
          <w:szCs w:val="21"/>
        </w:rPr>
        <w:t>.</w:t>
      </w:r>
    </w:p>
    <w:p w:rsidR="00D300F9" w:rsidRPr="00F30C0F" w:rsidRDefault="00D300F9" w:rsidP="00622DD0">
      <w:pPr>
        <w:pStyle w:val="Listenabsatz"/>
        <w:autoSpaceDE w:val="0"/>
        <w:autoSpaceDN w:val="0"/>
        <w:adjustRightInd w:val="0"/>
        <w:spacing w:after="0" w:line="240" w:lineRule="auto"/>
        <w:ind w:left="360"/>
        <w:rPr>
          <w:rStyle w:val="normaltextrun"/>
          <w:rFonts w:ascii="Arial" w:hAnsi="Arial" w:cs="Arial"/>
          <w:sz w:val="21"/>
          <w:szCs w:val="21"/>
        </w:rPr>
      </w:pPr>
    </w:p>
    <w:p w:rsidR="00710AA4" w:rsidRDefault="00422756" w:rsidP="00622DD0">
      <w:pPr>
        <w:pStyle w:val="Listenabsatz"/>
        <w:autoSpaceDE w:val="0"/>
        <w:autoSpaceDN w:val="0"/>
        <w:adjustRightInd w:val="0"/>
        <w:spacing w:after="0" w:line="240" w:lineRule="auto"/>
        <w:ind w:left="360"/>
        <w:rPr>
          <w:rFonts w:ascii="ArialMT" w:hAnsi="ArialMT" w:cs="ArialMT"/>
          <w:color w:val="000000"/>
          <w:sz w:val="21"/>
          <w:szCs w:val="21"/>
        </w:rPr>
      </w:pPr>
      <w:r w:rsidRPr="00F30C0F">
        <w:rPr>
          <w:rFonts w:ascii="ArialMT" w:hAnsi="ArialMT" w:cs="ArialMT"/>
          <w:color w:val="000000"/>
          <w:sz w:val="21"/>
          <w:szCs w:val="21"/>
        </w:rPr>
        <w:t xml:space="preserve">Menschen mit Behinderungen müssen </w:t>
      </w:r>
      <w:r w:rsidR="006C7D1C" w:rsidRPr="00F30C0F">
        <w:rPr>
          <w:rFonts w:ascii="ArialMT" w:hAnsi="ArialMT" w:cs="ArialMT"/>
          <w:color w:val="000000"/>
          <w:sz w:val="21"/>
          <w:szCs w:val="21"/>
        </w:rPr>
        <w:t>auch</w:t>
      </w:r>
      <w:r w:rsidRPr="00F30C0F">
        <w:rPr>
          <w:rFonts w:ascii="ArialMT" w:hAnsi="ArialMT" w:cs="ArialMT"/>
          <w:color w:val="000000"/>
          <w:sz w:val="21"/>
          <w:szCs w:val="21"/>
        </w:rPr>
        <w:t xml:space="preserve"> Zugang zu öffentlich geförderten Wohnungsbauprogrammen bzw. Landeswohnraumförderung erhalten.</w:t>
      </w:r>
    </w:p>
    <w:p w:rsidR="00E2594E" w:rsidRPr="00F30C0F" w:rsidRDefault="00E2594E" w:rsidP="00622DD0">
      <w:pPr>
        <w:pStyle w:val="Listenabsatz"/>
        <w:autoSpaceDE w:val="0"/>
        <w:autoSpaceDN w:val="0"/>
        <w:adjustRightInd w:val="0"/>
        <w:spacing w:after="0" w:line="240" w:lineRule="auto"/>
        <w:ind w:left="360"/>
        <w:rPr>
          <w:rFonts w:ascii="Arial" w:hAnsi="Arial" w:cs="Arial"/>
          <w:color w:val="000000"/>
          <w:sz w:val="21"/>
          <w:szCs w:val="21"/>
        </w:rPr>
      </w:pPr>
    </w:p>
    <w:p w:rsidR="00F30C0F" w:rsidRPr="00A13DF9" w:rsidRDefault="006C7D1C" w:rsidP="00622DD0">
      <w:pPr>
        <w:pStyle w:val="paragraph"/>
        <w:numPr>
          <w:ilvl w:val="0"/>
          <w:numId w:val="7"/>
        </w:numPr>
        <w:spacing w:before="0" w:beforeAutospacing="0" w:after="0" w:afterAutospacing="0"/>
        <w:textAlignment w:val="baseline"/>
        <w:rPr>
          <w:rFonts w:ascii="Arial" w:hAnsi="Arial" w:cs="Arial"/>
          <w:sz w:val="21"/>
          <w:szCs w:val="21"/>
        </w:rPr>
        <w:sectPr w:rsidR="00F30C0F" w:rsidRPr="00A13DF9" w:rsidSect="006E6B57">
          <w:headerReference w:type="default" r:id="rId13"/>
          <w:type w:val="continuous"/>
          <w:pgSz w:w="11906" w:h="16838"/>
          <w:pgMar w:top="1418" w:right="1418" w:bottom="1134" w:left="1418" w:header="709" w:footer="709" w:gutter="0"/>
          <w:cols w:num="2" w:space="567"/>
          <w:titlePg/>
          <w:docGrid w:linePitch="360"/>
        </w:sectPr>
      </w:pPr>
      <w:r w:rsidRPr="00F30C0F">
        <w:rPr>
          <w:rFonts w:ascii="Arial" w:hAnsi="Arial" w:cs="Arial"/>
          <w:sz w:val="21"/>
          <w:szCs w:val="21"/>
        </w:rPr>
        <w:t>In den Bereichen Prävention, Rehabilitation, Gesundheit und Pflege ist eine Gesamtstrategie in Verbindung mit der Eingliederungshilfe für Menschen mit Behinderungen im Sinne des Artikels 26 der UN-Behindertenrechtskonvention erforderlich.</w:t>
      </w:r>
    </w:p>
    <w:p w:rsidR="00D300F9" w:rsidRPr="00D300F9" w:rsidRDefault="00D300F9" w:rsidP="00622DD0">
      <w:pPr>
        <w:pStyle w:val="paragraph"/>
        <w:spacing w:before="0" w:beforeAutospacing="0" w:after="0" w:afterAutospacing="0"/>
        <w:textAlignment w:val="baseline"/>
        <w:rPr>
          <w:rFonts w:ascii="Arial" w:hAnsi="Arial" w:cs="Arial"/>
          <w:sz w:val="22"/>
          <w:szCs w:val="22"/>
        </w:rPr>
      </w:pPr>
    </w:p>
    <w:sectPr w:rsidR="00D300F9" w:rsidRPr="00D300F9" w:rsidSect="00F30C0F">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1D5" w:rsidRDefault="008A31D5" w:rsidP="0030160C">
      <w:pPr>
        <w:spacing w:after="0" w:line="240" w:lineRule="auto"/>
      </w:pPr>
      <w:r>
        <w:separator/>
      </w:r>
    </w:p>
  </w:endnote>
  <w:endnote w:type="continuationSeparator" w:id="0">
    <w:p w:rsidR="008A31D5" w:rsidRDefault="008A31D5" w:rsidP="0030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62" w:rsidRPr="009E0262" w:rsidRDefault="009E0262">
    <w:pPr>
      <w:pStyle w:val="Fuzeile"/>
      <w:rPr>
        <w:rFonts w:ascii="Arial" w:hAnsi="Arial" w:cs="Arial"/>
        <w:sz w:val="18"/>
        <w:szCs w:val="18"/>
      </w:rPr>
    </w:pPr>
    <w:r w:rsidRPr="009E0262">
      <w:rPr>
        <w:rFonts w:ascii="Arial" w:hAnsi="Arial" w:cs="Arial"/>
        <w:sz w:val="18"/>
        <w:szCs w:val="18"/>
      </w:rPr>
      <w:t>Ihr Ansprechpartner in der Bundesarbeitsgemeinschaft der Freien Wohlfahrtspflege</w:t>
    </w:r>
  </w:p>
  <w:p w:rsidR="008E36F8" w:rsidRDefault="008E36F8">
    <w:pPr>
      <w:pStyle w:val="Fuzeile"/>
    </w:pPr>
    <w:r w:rsidRPr="009E0262">
      <w:rPr>
        <w:rFonts w:ascii="Arial" w:hAnsi="Arial" w:cs="Arial"/>
        <w:sz w:val="18"/>
        <w:szCs w:val="18"/>
      </w:rPr>
      <w:t>Dr. G</w:t>
    </w:r>
    <w:r w:rsidR="009E0262" w:rsidRPr="009E0262">
      <w:rPr>
        <w:rFonts w:ascii="Arial" w:hAnsi="Arial" w:cs="Arial"/>
        <w:sz w:val="18"/>
        <w:szCs w:val="18"/>
      </w:rPr>
      <w:t xml:space="preserve">erhard Timm, Geschäftsführer, Tel: 030 240890, Mail: </w:t>
    </w:r>
    <w:hyperlink r:id="rId1" w:history="1">
      <w:r w:rsidR="009E0262" w:rsidRPr="009E0262">
        <w:rPr>
          <w:rStyle w:val="Hyperlink"/>
          <w:rFonts w:ascii="Arial" w:hAnsi="Arial" w:cs="Arial"/>
          <w:sz w:val="18"/>
          <w:szCs w:val="18"/>
        </w:rPr>
        <w:t>gerhard.timm@bag-wohlfahrt.de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1D5" w:rsidRDefault="008A31D5" w:rsidP="0030160C">
      <w:pPr>
        <w:spacing w:after="0" w:line="240" w:lineRule="auto"/>
      </w:pPr>
      <w:r>
        <w:separator/>
      </w:r>
    </w:p>
  </w:footnote>
  <w:footnote w:type="continuationSeparator" w:id="0">
    <w:p w:rsidR="008A31D5" w:rsidRDefault="008A31D5" w:rsidP="00301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F9" w:rsidRPr="00622DD0" w:rsidRDefault="00A13DF9">
    <w:pPr>
      <w:pStyle w:val="Kopfzeile"/>
      <w:rPr>
        <w:rFonts w:ascii="Arial" w:hAnsi="Arial" w:cs="Arial"/>
        <w:sz w:val="18"/>
        <w:szCs w:val="18"/>
      </w:rPr>
    </w:pPr>
    <w:r w:rsidRPr="00622DD0">
      <w:rPr>
        <w:rFonts w:ascii="Arial" w:hAnsi="Arial" w:cs="Arial"/>
        <w:sz w:val="18"/>
        <w:szCs w:val="18"/>
      </w:rPr>
      <w:t>Erwartungen der BAGFW an die Bundespolitik der</w:t>
    </w:r>
    <w:r w:rsidR="00622DD0">
      <w:rPr>
        <w:rFonts w:ascii="Arial" w:hAnsi="Arial" w:cs="Arial"/>
        <w:sz w:val="18"/>
        <w:szCs w:val="18"/>
      </w:rPr>
      <w:t xml:space="preserve"> 20. Legislaturperiode, Thema: Teilhabe von Menschen mit Behinderungen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FF3"/>
    <w:multiLevelType w:val="hybridMultilevel"/>
    <w:tmpl w:val="F60E3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40424A"/>
    <w:multiLevelType w:val="hybridMultilevel"/>
    <w:tmpl w:val="B50064D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A4906B1"/>
    <w:multiLevelType w:val="hybridMultilevel"/>
    <w:tmpl w:val="8AEAB87C"/>
    <w:lvl w:ilvl="0" w:tplc="6E262F6C">
      <w:start w:val="1"/>
      <w:numFmt w:val="decimal"/>
      <w:lvlText w:val="(%1)"/>
      <w:lvlJc w:val="left"/>
      <w:pPr>
        <w:ind w:left="720" w:hanging="360"/>
      </w:pPr>
      <w:rPr>
        <w:rFonts w:ascii="Arial" w:hAnsi="Arial"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FE3F57"/>
    <w:multiLevelType w:val="hybridMultilevel"/>
    <w:tmpl w:val="703044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2501C32"/>
    <w:multiLevelType w:val="hybridMultilevel"/>
    <w:tmpl w:val="96EA1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746424"/>
    <w:multiLevelType w:val="hybridMultilevel"/>
    <w:tmpl w:val="C29EB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142732"/>
    <w:multiLevelType w:val="hybridMultilevel"/>
    <w:tmpl w:val="CE820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886D73"/>
    <w:multiLevelType w:val="hybridMultilevel"/>
    <w:tmpl w:val="A82E7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onsecutiveHyphenLimit w:val="2"/>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F5"/>
    <w:rsid w:val="00006A62"/>
    <w:rsid w:val="00024E03"/>
    <w:rsid w:val="00025013"/>
    <w:rsid w:val="00025E63"/>
    <w:rsid w:val="00051A8C"/>
    <w:rsid w:val="000B5492"/>
    <w:rsid w:val="000C0182"/>
    <w:rsid w:val="000D6077"/>
    <w:rsid w:val="000D7783"/>
    <w:rsid w:val="00111590"/>
    <w:rsid w:val="00111B3C"/>
    <w:rsid w:val="00123D1F"/>
    <w:rsid w:val="00136AF9"/>
    <w:rsid w:val="00167DE7"/>
    <w:rsid w:val="001D1CF3"/>
    <w:rsid w:val="001E4B22"/>
    <w:rsid w:val="002018C1"/>
    <w:rsid w:val="00222C2C"/>
    <w:rsid w:val="00257E31"/>
    <w:rsid w:val="0026696A"/>
    <w:rsid w:val="00291580"/>
    <w:rsid w:val="002E7966"/>
    <w:rsid w:val="0030160C"/>
    <w:rsid w:val="00303DD2"/>
    <w:rsid w:val="00304EE6"/>
    <w:rsid w:val="0033514D"/>
    <w:rsid w:val="003543F5"/>
    <w:rsid w:val="00396BEB"/>
    <w:rsid w:val="003D07BD"/>
    <w:rsid w:val="003E1751"/>
    <w:rsid w:val="00422756"/>
    <w:rsid w:val="004403C4"/>
    <w:rsid w:val="00452F4C"/>
    <w:rsid w:val="00456C2A"/>
    <w:rsid w:val="0047380D"/>
    <w:rsid w:val="00473D82"/>
    <w:rsid w:val="00483DB2"/>
    <w:rsid w:val="00494352"/>
    <w:rsid w:val="00495AF1"/>
    <w:rsid w:val="004C1B23"/>
    <w:rsid w:val="004D49AA"/>
    <w:rsid w:val="004E19A8"/>
    <w:rsid w:val="004F3F7C"/>
    <w:rsid w:val="00521A5F"/>
    <w:rsid w:val="005459BC"/>
    <w:rsid w:val="00567278"/>
    <w:rsid w:val="0060078E"/>
    <w:rsid w:val="00611769"/>
    <w:rsid w:val="0061475F"/>
    <w:rsid w:val="00622DD0"/>
    <w:rsid w:val="00633256"/>
    <w:rsid w:val="00634FEC"/>
    <w:rsid w:val="006609D8"/>
    <w:rsid w:val="006B7FC7"/>
    <w:rsid w:val="006C7D1C"/>
    <w:rsid w:val="006E672B"/>
    <w:rsid w:val="006E6B57"/>
    <w:rsid w:val="006F4573"/>
    <w:rsid w:val="00710AA4"/>
    <w:rsid w:val="00720F47"/>
    <w:rsid w:val="00721DC0"/>
    <w:rsid w:val="007465F2"/>
    <w:rsid w:val="007522B7"/>
    <w:rsid w:val="00771857"/>
    <w:rsid w:val="00783618"/>
    <w:rsid w:val="007A48F9"/>
    <w:rsid w:val="007B3FCE"/>
    <w:rsid w:val="007B5F73"/>
    <w:rsid w:val="00833D82"/>
    <w:rsid w:val="00862BC1"/>
    <w:rsid w:val="00892960"/>
    <w:rsid w:val="008A31D5"/>
    <w:rsid w:val="008B31FB"/>
    <w:rsid w:val="008C1023"/>
    <w:rsid w:val="008E36F8"/>
    <w:rsid w:val="0091332B"/>
    <w:rsid w:val="00914946"/>
    <w:rsid w:val="00984431"/>
    <w:rsid w:val="00986892"/>
    <w:rsid w:val="009974E9"/>
    <w:rsid w:val="009D2FAA"/>
    <w:rsid w:val="009D6634"/>
    <w:rsid w:val="009E0262"/>
    <w:rsid w:val="00A13DF9"/>
    <w:rsid w:val="00A1741A"/>
    <w:rsid w:val="00A525C4"/>
    <w:rsid w:val="00A63626"/>
    <w:rsid w:val="00AE00F3"/>
    <w:rsid w:val="00B14E56"/>
    <w:rsid w:val="00B348E8"/>
    <w:rsid w:val="00B37211"/>
    <w:rsid w:val="00B37C54"/>
    <w:rsid w:val="00B5500D"/>
    <w:rsid w:val="00B555B3"/>
    <w:rsid w:val="00B90D3C"/>
    <w:rsid w:val="00BE5D68"/>
    <w:rsid w:val="00BE6F75"/>
    <w:rsid w:val="00C137F7"/>
    <w:rsid w:val="00C248CA"/>
    <w:rsid w:val="00C361E7"/>
    <w:rsid w:val="00C547D7"/>
    <w:rsid w:val="00C638A6"/>
    <w:rsid w:val="00C70D97"/>
    <w:rsid w:val="00CA1D0A"/>
    <w:rsid w:val="00CD4FF4"/>
    <w:rsid w:val="00D046F6"/>
    <w:rsid w:val="00D1298C"/>
    <w:rsid w:val="00D1390F"/>
    <w:rsid w:val="00D20D37"/>
    <w:rsid w:val="00D300F9"/>
    <w:rsid w:val="00D508A5"/>
    <w:rsid w:val="00D5529C"/>
    <w:rsid w:val="00DA0060"/>
    <w:rsid w:val="00DB05ED"/>
    <w:rsid w:val="00DB7C10"/>
    <w:rsid w:val="00E053F3"/>
    <w:rsid w:val="00E2594E"/>
    <w:rsid w:val="00E278A1"/>
    <w:rsid w:val="00E407EC"/>
    <w:rsid w:val="00E52D62"/>
    <w:rsid w:val="00EB1CE2"/>
    <w:rsid w:val="00EC26D4"/>
    <w:rsid w:val="00F00609"/>
    <w:rsid w:val="00F20976"/>
    <w:rsid w:val="00F30C0F"/>
    <w:rsid w:val="00F9609E"/>
    <w:rsid w:val="00FA6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80ABC5C-EAB0-48E8-AC07-58981692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1751"/>
    <w:pPr>
      <w:ind w:left="720"/>
      <w:contextualSpacing/>
    </w:pPr>
  </w:style>
  <w:style w:type="paragraph" w:styleId="Sprechblasentext">
    <w:name w:val="Balloon Text"/>
    <w:basedOn w:val="Standard"/>
    <w:link w:val="SprechblasentextZchn"/>
    <w:uiPriority w:val="99"/>
    <w:semiHidden/>
    <w:unhideWhenUsed/>
    <w:rsid w:val="003E17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1751"/>
    <w:rPr>
      <w:rFonts w:ascii="Segoe UI" w:hAnsi="Segoe UI" w:cs="Segoe UI"/>
      <w:sz w:val="18"/>
      <w:szCs w:val="18"/>
    </w:rPr>
  </w:style>
  <w:style w:type="character" w:customStyle="1" w:styleId="normaltextrun">
    <w:name w:val="normaltextrun"/>
    <w:basedOn w:val="Absatz-Standardschriftart"/>
    <w:rsid w:val="00024E03"/>
  </w:style>
  <w:style w:type="paragraph" w:customStyle="1" w:styleId="paragraph">
    <w:name w:val="paragraph"/>
    <w:basedOn w:val="Standard"/>
    <w:rsid w:val="00E407E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Absatz-Standardschriftart"/>
    <w:rsid w:val="00E407EC"/>
  </w:style>
  <w:style w:type="character" w:styleId="Kommentarzeichen">
    <w:name w:val="annotation reference"/>
    <w:basedOn w:val="Absatz-Standardschriftart"/>
    <w:uiPriority w:val="99"/>
    <w:semiHidden/>
    <w:unhideWhenUsed/>
    <w:rsid w:val="00984431"/>
    <w:rPr>
      <w:sz w:val="16"/>
      <w:szCs w:val="16"/>
    </w:rPr>
  </w:style>
  <w:style w:type="paragraph" w:styleId="Kommentartext">
    <w:name w:val="annotation text"/>
    <w:basedOn w:val="Standard"/>
    <w:link w:val="KommentartextZchn"/>
    <w:uiPriority w:val="99"/>
    <w:semiHidden/>
    <w:unhideWhenUsed/>
    <w:rsid w:val="009844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431"/>
    <w:rPr>
      <w:sz w:val="20"/>
      <w:szCs w:val="20"/>
    </w:rPr>
  </w:style>
  <w:style w:type="paragraph" w:styleId="Kommentarthema">
    <w:name w:val="annotation subject"/>
    <w:basedOn w:val="Kommentartext"/>
    <w:next w:val="Kommentartext"/>
    <w:link w:val="KommentarthemaZchn"/>
    <w:uiPriority w:val="99"/>
    <w:semiHidden/>
    <w:unhideWhenUsed/>
    <w:rsid w:val="00984431"/>
    <w:rPr>
      <w:b/>
      <w:bCs/>
    </w:rPr>
  </w:style>
  <w:style w:type="character" w:customStyle="1" w:styleId="KommentarthemaZchn">
    <w:name w:val="Kommentarthema Zchn"/>
    <w:basedOn w:val="KommentartextZchn"/>
    <w:link w:val="Kommentarthema"/>
    <w:uiPriority w:val="99"/>
    <w:semiHidden/>
    <w:rsid w:val="00984431"/>
    <w:rPr>
      <w:b/>
      <w:bCs/>
      <w:sz w:val="20"/>
      <w:szCs w:val="20"/>
    </w:rPr>
  </w:style>
  <w:style w:type="character" w:customStyle="1" w:styleId="scxw136706347">
    <w:name w:val="scxw136706347"/>
    <w:basedOn w:val="Absatz-Standardschriftart"/>
    <w:rsid w:val="00D1298C"/>
  </w:style>
  <w:style w:type="paragraph" w:styleId="Kopfzeile">
    <w:name w:val="header"/>
    <w:basedOn w:val="Standard"/>
    <w:link w:val="KopfzeileZchn"/>
    <w:uiPriority w:val="99"/>
    <w:unhideWhenUsed/>
    <w:rsid w:val="003016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60C"/>
  </w:style>
  <w:style w:type="paragraph" w:styleId="Fuzeile">
    <w:name w:val="footer"/>
    <w:basedOn w:val="Standard"/>
    <w:link w:val="FuzeileZchn"/>
    <w:uiPriority w:val="99"/>
    <w:unhideWhenUsed/>
    <w:rsid w:val="003016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60C"/>
  </w:style>
  <w:style w:type="character" w:styleId="Hyperlink">
    <w:name w:val="Hyperlink"/>
    <w:basedOn w:val="Absatz-Standardschriftart"/>
    <w:uiPriority w:val="99"/>
    <w:unhideWhenUsed/>
    <w:rsid w:val="009E0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2804">
      <w:bodyDiv w:val="1"/>
      <w:marLeft w:val="0"/>
      <w:marRight w:val="0"/>
      <w:marTop w:val="0"/>
      <w:marBottom w:val="0"/>
      <w:divBdr>
        <w:top w:val="none" w:sz="0" w:space="0" w:color="auto"/>
        <w:left w:val="none" w:sz="0" w:space="0" w:color="auto"/>
        <w:bottom w:val="none" w:sz="0" w:space="0" w:color="auto"/>
        <w:right w:val="none" w:sz="0" w:space="0" w:color="auto"/>
      </w:divBdr>
      <w:divsChild>
        <w:div w:id="929317893">
          <w:marLeft w:val="0"/>
          <w:marRight w:val="0"/>
          <w:marTop w:val="0"/>
          <w:marBottom w:val="0"/>
          <w:divBdr>
            <w:top w:val="none" w:sz="0" w:space="0" w:color="auto"/>
            <w:left w:val="none" w:sz="0" w:space="0" w:color="auto"/>
            <w:bottom w:val="none" w:sz="0" w:space="0" w:color="auto"/>
            <w:right w:val="none" w:sz="0" w:space="0" w:color="auto"/>
          </w:divBdr>
        </w:div>
      </w:divsChild>
    </w:div>
    <w:div w:id="244581659">
      <w:bodyDiv w:val="1"/>
      <w:marLeft w:val="0"/>
      <w:marRight w:val="0"/>
      <w:marTop w:val="0"/>
      <w:marBottom w:val="0"/>
      <w:divBdr>
        <w:top w:val="none" w:sz="0" w:space="0" w:color="auto"/>
        <w:left w:val="none" w:sz="0" w:space="0" w:color="auto"/>
        <w:bottom w:val="none" w:sz="0" w:space="0" w:color="auto"/>
        <w:right w:val="none" w:sz="0" w:space="0" w:color="auto"/>
      </w:divBdr>
      <w:divsChild>
        <w:div w:id="529876855">
          <w:marLeft w:val="0"/>
          <w:marRight w:val="0"/>
          <w:marTop w:val="0"/>
          <w:marBottom w:val="0"/>
          <w:divBdr>
            <w:top w:val="none" w:sz="0" w:space="0" w:color="auto"/>
            <w:left w:val="none" w:sz="0" w:space="0" w:color="auto"/>
            <w:bottom w:val="none" w:sz="0" w:space="0" w:color="auto"/>
            <w:right w:val="none" w:sz="0" w:space="0" w:color="auto"/>
          </w:divBdr>
        </w:div>
        <w:div w:id="906964525">
          <w:marLeft w:val="0"/>
          <w:marRight w:val="0"/>
          <w:marTop w:val="0"/>
          <w:marBottom w:val="0"/>
          <w:divBdr>
            <w:top w:val="none" w:sz="0" w:space="0" w:color="auto"/>
            <w:left w:val="none" w:sz="0" w:space="0" w:color="auto"/>
            <w:bottom w:val="none" w:sz="0" w:space="0" w:color="auto"/>
            <w:right w:val="none" w:sz="0" w:space="0" w:color="auto"/>
          </w:divBdr>
        </w:div>
      </w:divsChild>
    </w:div>
    <w:div w:id="820002425">
      <w:bodyDiv w:val="1"/>
      <w:marLeft w:val="0"/>
      <w:marRight w:val="0"/>
      <w:marTop w:val="0"/>
      <w:marBottom w:val="0"/>
      <w:divBdr>
        <w:top w:val="none" w:sz="0" w:space="0" w:color="auto"/>
        <w:left w:val="none" w:sz="0" w:space="0" w:color="auto"/>
        <w:bottom w:val="none" w:sz="0" w:space="0" w:color="auto"/>
        <w:right w:val="none" w:sz="0" w:space="0" w:color="auto"/>
      </w:divBdr>
      <w:divsChild>
        <w:div w:id="587424363">
          <w:marLeft w:val="0"/>
          <w:marRight w:val="0"/>
          <w:marTop w:val="0"/>
          <w:marBottom w:val="0"/>
          <w:divBdr>
            <w:top w:val="none" w:sz="0" w:space="0" w:color="auto"/>
            <w:left w:val="none" w:sz="0" w:space="0" w:color="auto"/>
            <w:bottom w:val="none" w:sz="0" w:space="0" w:color="auto"/>
            <w:right w:val="none" w:sz="0" w:space="0" w:color="auto"/>
          </w:divBdr>
        </w:div>
        <w:div w:id="1136797359">
          <w:marLeft w:val="0"/>
          <w:marRight w:val="0"/>
          <w:marTop w:val="0"/>
          <w:marBottom w:val="0"/>
          <w:divBdr>
            <w:top w:val="none" w:sz="0" w:space="0" w:color="auto"/>
            <w:left w:val="none" w:sz="0" w:space="0" w:color="auto"/>
            <w:bottom w:val="none" w:sz="0" w:space="0" w:color="auto"/>
            <w:right w:val="none" w:sz="0" w:space="0" w:color="auto"/>
          </w:divBdr>
        </w:div>
        <w:div w:id="220016774">
          <w:marLeft w:val="0"/>
          <w:marRight w:val="0"/>
          <w:marTop w:val="0"/>
          <w:marBottom w:val="0"/>
          <w:divBdr>
            <w:top w:val="none" w:sz="0" w:space="0" w:color="auto"/>
            <w:left w:val="none" w:sz="0" w:space="0" w:color="auto"/>
            <w:bottom w:val="none" w:sz="0" w:space="0" w:color="auto"/>
            <w:right w:val="none" w:sz="0" w:space="0" w:color="auto"/>
          </w:divBdr>
        </w:div>
        <w:div w:id="688024116">
          <w:marLeft w:val="0"/>
          <w:marRight w:val="0"/>
          <w:marTop w:val="0"/>
          <w:marBottom w:val="0"/>
          <w:divBdr>
            <w:top w:val="none" w:sz="0" w:space="0" w:color="auto"/>
            <w:left w:val="none" w:sz="0" w:space="0" w:color="auto"/>
            <w:bottom w:val="none" w:sz="0" w:space="0" w:color="auto"/>
            <w:right w:val="none" w:sz="0" w:space="0" w:color="auto"/>
          </w:divBdr>
        </w:div>
        <w:div w:id="2097751270">
          <w:marLeft w:val="0"/>
          <w:marRight w:val="0"/>
          <w:marTop w:val="0"/>
          <w:marBottom w:val="0"/>
          <w:divBdr>
            <w:top w:val="none" w:sz="0" w:space="0" w:color="auto"/>
            <w:left w:val="none" w:sz="0" w:space="0" w:color="auto"/>
            <w:bottom w:val="none" w:sz="0" w:space="0" w:color="auto"/>
            <w:right w:val="none" w:sz="0" w:space="0" w:color="auto"/>
          </w:divBdr>
        </w:div>
      </w:divsChild>
    </w:div>
    <w:div w:id="1902976978">
      <w:bodyDiv w:val="1"/>
      <w:marLeft w:val="0"/>
      <w:marRight w:val="0"/>
      <w:marTop w:val="0"/>
      <w:marBottom w:val="0"/>
      <w:divBdr>
        <w:top w:val="none" w:sz="0" w:space="0" w:color="auto"/>
        <w:left w:val="none" w:sz="0" w:space="0" w:color="auto"/>
        <w:bottom w:val="none" w:sz="0" w:space="0" w:color="auto"/>
        <w:right w:val="none" w:sz="0" w:space="0" w:color="auto"/>
      </w:divBdr>
      <w:divsChild>
        <w:div w:id="1017080233">
          <w:marLeft w:val="0"/>
          <w:marRight w:val="0"/>
          <w:marTop w:val="0"/>
          <w:marBottom w:val="0"/>
          <w:divBdr>
            <w:top w:val="none" w:sz="0" w:space="0" w:color="auto"/>
            <w:left w:val="none" w:sz="0" w:space="0" w:color="auto"/>
            <w:bottom w:val="none" w:sz="0" w:space="0" w:color="auto"/>
            <w:right w:val="none" w:sz="0" w:space="0" w:color="auto"/>
          </w:divBdr>
        </w:div>
        <w:div w:id="645086620">
          <w:marLeft w:val="0"/>
          <w:marRight w:val="0"/>
          <w:marTop w:val="0"/>
          <w:marBottom w:val="0"/>
          <w:divBdr>
            <w:top w:val="none" w:sz="0" w:space="0" w:color="auto"/>
            <w:left w:val="none" w:sz="0" w:space="0" w:color="auto"/>
            <w:bottom w:val="none" w:sz="0" w:space="0" w:color="auto"/>
            <w:right w:val="none" w:sz="0" w:space="0" w:color="auto"/>
          </w:divBdr>
        </w:div>
        <w:div w:id="555432292">
          <w:marLeft w:val="0"/>
          <w:marRight w:val="0"/>
          <w:marTop w:val="0"/>
          <w:marBottom w:val="0"/>
          <w:divBdr>
            <w:top w:val="none" w:sz="0" w:space="0" w:color="auto"/>
            <w:left w:val="none" w:sz="0" w:space="0" w:color="auto"/>
            <w:bottom w:val="none" w:sz="0" w:space="0" w:color="auto"/>
            <w:right w:val="none" w:sz="0" w:space="0" w:color="auto"/>
          </w:divBdr>
        </w:div>
        <w:div w:id="1307663370">
          <w:marLeft w:val="0"/>
          <w:marRight w:val="0"/>
          <w:marTop w:val="0"/>
          <w:marBottom w:val="0"/>
          <w:divBdr>
            <w:top w:val="none" w:sz="0" w:space="0" w:color="auto"/>
            <w:left w:val="none" w:sz="0" w:space="0" w:color="auto"/>
            <w:bottom w:val="none" w:sz="0" w:space="0" w:color="auto"/>
            <w:right w:val="none" w:sz="0" w:space="0" w:color="auto"/>
          </w:divBdr>
        </w:div>
        <w:div w:id="228200896">
          <w:marLeft w:val="0"/>
          <w:marRight w:val="0"/>
          <w:marTop w:val="0"/>
          <w:marBottom w:val="0"/>
          <w:divBdr>
            <w:top w:val="none" w:sz="0" w:space="0" w:color="auto"/>
            <w:left w:val="none" w:sz="0" w:space="0" w:color="auto"/>
            <w:bottom w:val="none" w:sz="0" w:space="0" w:color="auto"/>
            <w:right w:val="none" w:sz="0" w:space="0" w:color="auto"/>
          </w:divBdr>
        </w:div>
        <w:div w:id="213544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18" ma:contentTypeDescription="Ein neues Dokument erstellen." ma:contentTypeScope="" ma:versionID="e09039ed9c7b12b03990fbb32d5ef5a8">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bac9cb94ef1b29e8bb1c4d25be46e24b"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UPW7SVMUV64P-1210661889-900455</_dlc_DocId>
    <_dlc_DocIdUrl xmlns="e8d7a9c6-e82d-4466-9e7a-badf8676663c">
      <Url>https://drkgsberlin.sharepoint.com/sites/Bereich_4/_layouts/15/DocIdRedir.aspx?ID=UPW7SVMUV64P-1210661889-900455</Url>
      <Description>UPW7SVMUV64P-1210661889-900455</Description>
    </_dlc_DocIdUrl>
  </documentManagement>
</p:properties>
</file>

<file path=customXml/itemProps1.xml><?xml version="1.0" encoding="utf-8"?>
<ds:datastoreItem xmlns:ds="http://schemas.openxmlformats.org/officeDocument/2006/customXml" ds:itemID="{6960EE84-6FB1-4FDF-B47D-F35E9030BA1A}">
  <ds:schemaRefs>
    <ds:schemaRef ds:uri="http://schemas.microsoft.com/sharepoint/v3/contenttype/forms"/>
  </ds:schemaRefs>
</ds:datastoreItem>
</file>

<file path=customXml/itemProps2.xml><?xml version="1.0" encoding="utf-8"?>
<ds:datastoreItem xmlns:ds="http://schemas.openxmlformats.org/officeDocument/2006/customXml" ds:itemID="{F2B5674B-D0EE-49C6-86D6-09404FD37972}">
  <ds:schemaRefs>
    <ds:schemaRef ds:uri="http://schemas.microsoft.com/sharepoint/events"/>
  </ds:schemaRefs>
</ds:datastoreItem>
</file>

<file path=customXml/itemProps3.xml><?xml version="1.0" encoding="utf-8"?>
<ds:datastoreItem xmlns:ds="http://schemas.openxmlformats.org/officeDocument/2006/customXml" ds:itemID="{6C3F8736-824E-459E-A300-41E5E089F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DE2C5-FE8E-41B3-ABD5-AF78F05E0B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8d7a9c6-e82d-4466-9e7a-badf8676663c"/>
    <ds:schemaRef ds:uri="d02bc21f-b422-453a-9fda-7f6baffa84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AWo Bundesverband e. V.</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Werthmüller</dc:creator>
  <cp:lastModifiedBy>Britt.Kutscha</cp:lastModifiedBy>
  <cp:revision>3</cp:revision>
  <dcterms:created xsi:type="dcterms:W3CDTF">2021-09-14T10:48:00Z</dcterms:created>
  <dcterms:modified xsi:type="dcterms:W3CDTF">2021-09-14T10:51:00Z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1cbbb6e1-54fc-4054-a19b-bcb428494d6f</vt:lpwstr>
  </property>
</Properties>
</file>